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AAA2" w14:textId="77777777" w:rsidR="008035CA" w:rsidRPr="00323334" w:rsidRDefault="008035CA" w:rsidP="008035CA">
      <w:pPr>
        <w:rPr>
          <w:rFonts w:asciiTheme="minorHAnsi" w:hAnsiTheme="minorHAnsi" w:cstheme="minorHAnsi"/>
          <w:bCs/>
        </w:rPr>
      </w:pPr>
    </w:p>
    <w:p w14:paraId="1AABE2B1" w14:textId="77777777" w:rsidR="008035CA" w:rsidRPr="00323334" w:rsidRDefault="008035CA" w:rsidP="008035CA">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Theme="minorHAnsi" w:hAnsiTheme="minorHAnsi" w:cstheme="minorHAnsi"/>
          <w:b/>
          <w:bCs/>
        </w:rPr>
      </w:pPr>
      <w:r w:rsidRPr="00323334">
        <w:rPr>
          <w:rFonts w:asciiTheme="minorHAnsi" w:hAnsiTheme="minorHAnsi" w:cstheme="minorHAnsi"/>
          <w:b/>
          <w:bCs/>
        </w:rPr>
        <w:t>Sveučilište u Splitu</w:t>
      </w:r>
    </w:p>
    <w:p w14:paraId="4F2471F9" w14:textId="035ECEE7" w:rsidR="008035CA" w:rsidRPr="00323334" w:rsidRDefault="008035CA" w:rsidP="008035CA">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Theme="minorHAnsi" w:hAnsiTheme="minorHAnsi" w:cstheme="minorHAnsi"/>
          <w:b/>
          <w:bCs/>
          <w:vertAlign w:val="superscript"/>
        </w:rPr>
      </w:pPr>
      <w:r w:rsidRPr="00323334">
        <w:rPr>
          <w:rFonts w:asciiTheme="minorHAnsi" w:hAnsiTheme="minorHAnsi" w:cstheme="minorHAnsi"/>
          <w:b/>
          <w:bCs/>
        </w:rPr>
        <w:t xml:space="preserve">SVEUČILIŠNI </w:t>
      </w:r>
      <w:r w:rsidR="004F4FD1" w:rsidRPr="00323334">
        <w:rPr>
          <w:rFonts w:asciiTheme="minorHAnsi" w:hAnsiTheme="minorHAnsi" w:cstheme="minorHAnsi"/>
          <w:b/>
          <w:bCs/>
        </w:rPr>
        <w:t>DIPLOMSKI</w:t>
      </w:r>
      <w:r w:rsidR="00C318A2" w:rsidRPr="00323334">
        <w:rPr>
          <w:rFonts w:asciiTheme="minorHAnsi" w:hAnsiTheme="minorHAnsi" w:cstheme="minorHAnsi"/>
          <w:b/>
          <w:bCs/>
        </w:rPr>
        <w:t xml:space="preserve"> </w:t>
      </w:r>
      <w:r w:rsidRPr="00323334">
        <w:rPr>
          <w:rFonts w:asciiTheme="minorHAnsi" w:hAnsiTheme="minorHAnsi" w:cstheme="minorHAnsi"/>
          <w:b/>
          <w:bCs/>
        </w:rPr>
        <w:t>ST</w:t>
      </w:r>
      <w:r w:rsidR="001B6F71" w:rsidRPr="00323334">
        <w:rPr>
          <w:rFonts w:asciiTheme="minorHAnsi" w:hAnsiTheme="minorHAnsi" w:cstheme="minorHAnsi"/>
          <w:b/>
          <w:bCs/>
        </w:rPr>
        <w:t xml:space="preserve">UDIJ </w:t>
      </w:r>
      <w:r w:rsidR="004F4FD1" w:rsidRPr="00323334">
        <w:rPr>
          <w:rFonts w:asciiTheme="minorHAnsi" w:hAnsiTheme="minorHAnsi" w:cstheme="minorHAnsi"/>
          <w:b/>
          <w:bCs/>
        </w:rPr>
        <w:t>AGRONOMIJA MEDITERANA</w:t>
      </w:r>
    </w:p>
    <w:p w14:paraId="443536D9" w14:textId="77777777" w:rsidR="008035CA" w:rsidRPr="00323334" w:rsidRDefault="008035CA" w:rsidP="008035CA">
      <w:pPr>
        <w:spacing w:before="0"/>
        <w:rPr>
          <w:rFonts w:asciiTheme="minorHAnsi" w:hAnsiTheme="minorHAnsi" w:cstheme="minorHAnsi"/>
        </w:rPr>
      </w:pPr>
    </w:p>
    <w:p w14:paraId="75EA2D49" w14:textId="091105AE" w:rsidR="008370D9" w:rsidRPr="00794712" w:rsidRDefault="008370D9" w:rsidP="008035CA">
      <w:pPr>
        <w:widowControl w:val="0"/>
        <w:tabs>
          <w:tab w:val="left" w:pos="-1440"/>
          <w:tab w:val="left" w:pos="-720"/>
          <w:tab w:val="left" w:pos="0"/>
          <w:tab w:val="left" w:pos="419"/>
          <w:tab w:val="left" w:pos="720"/>
        </w:tabs>
        <w:suppressAutoHyphens/>
        <w:autoSpaceDE w:val="0"/>
        <w:autoSpaceDN w:val="0"/>
        <w:spacing w:before="0"/>
        <w:ind w:right="-6"/>
        <w:contextualSpacing/>
        <w:rPr>
          <w:rFonts w:asciiTheme="minorHAnsi" w:hAnsiTheme="minorHAnsi" w:cstheme="minorHAnsi"/>
          <w:spacing w:val="-3"/>
          <w:w w:val="105"/>
          <w:lang w:eastAsia="en-US"/>
        </w:rPr>
      </w:pPr>
      <w:r w:rsidRPr="00323334">
        <w:rPr>
          <w:rFonts w:asciiTheme="minorHAnsi" w:hAnsiTheme="minorHAnsi" w:cstheme="minorHAnsi"/>
          <w:spacing w:val="-3"/>
          <w:w w:val="105"/>
          <w:lang w:eastAsia="en-US"/>
        </w:rPr>
        <w:t>Adresa Sveučilišta u Splitu:</w:t>
      </w:r>
      <w:r w:rsidRPr="00323334">
        <w:rPr>
          <w:rFonts w:asciiTheme="minorHAnsi" w:hAnsiTheme="minorHAnsi" w:cstheme="minorHAnsi"/>
          <w:spacing w:val="-3"/>
          <w:w w:val="105"/>
          <w:lang w:eastAsia="en-US"/>
        </w:rPr>
        <w:tab/>
      </w:r>
      <w:r w:rsidRPr="00794712">
        <w:rPr>
          <w:rFonts w:asciiTheme="minorHAnsi" w:hAnsiTheme="minorHAnsi" w:cstheme="minorHAnsi"/>
          <w:spacing w:val="-3"/>
          <w:w w:val="105"/>
          <w:lang w:eastAsia="en-US"/>
        </w:rPr>
        <w:t>Ulica Ruđera Boškovića 31, 21000 Split</w:t>
      </w:r>
    </w:p>
    <w:p w14:paraId="300B6172" w14:textId="0903620C" w:rsidR="008370D9" w:rsidRPr="00794712" w:rsidRDefault="008035CA" w:rsidP="008370D9">
      <w:pPr>
        <w:widowControl w:val="0"/>
        <w:tabs>
          <w:tab w:val="left" w:pos="-1440"/>
          <w:tab w:val="left" w:pos="-720"/>
          <w:tab w:val="left" w:pos="0"/>
          <w:tab w:val="left" w:pos="419"/>
          <w:tab w:val="left" w:pos="720"/>
        </w:tabs>
        <w:suppressAutoHyphens/>
        <w:autoSpaceDE w:val="0"/>
        <w:autoSpaceDN w:val="0"/>
        <w:spacing w:before="0"/>
        <w:ind w:right="-6"/>
        <w:contextualSpacing/>
        <w:rPr>
          <w:rFonts w:asciiTheme="minorHAnsi" w:hAnsiTheme="minorHAnsi" w:cstheme="minorHAnsi"/>
          <w:spacing w:val="-3"/>
          <w:w w:val="105"/>
          <w:lang w:eastAsia="en-US"/>
        </w:rPr>
      </w:pPr>
      <w:r w:rsidRPr="00794712">
        <w:rPr>
          <w:rFonts w:asciiTheme="minorHAnsi" w:hAnsiTheme="minorHAnsi" w:cstheme="minorHAnsi"/>
          <w:spacing w:val="-3"/>
          <w:w w:val="105"/>
          <w:lang w:eastAsia="en-US"/>
        </w:rPr>
        <w:t>Adresa</w:t>
      </w:r>
      <w:r w:rsidR="008370D9" w:rsidRPr="00794712">
        <w:rPr>
          <w:rFonts w:asciiTheme="minorHAnsi" w:hAnsiTheme="minorHAnsi" w:cstheme="minorHAnsi"/>
          <w:spacing w:val="-3"/>
          <w:w w:val="105"/>
          <w:lang w:eastAsia="en-US"/>
        </w:rPr>
        <w:t xml:space="preserve"> studija u Splitu:</w:t>
      </w:r>
      <w:r w:rsidR="008370D9" w:rsidRPr="00794712">
        <w:rPr>
          <w:rFonts w:asciiTheme="minorHAnsi" w:hAnsiTheme="minorHAnsi" w:cstheme="minorHAnsi"/>
          <w:spacing w:val="-3"/>
          <w:w w:val="105"/>
          <w:lang w:eastAsia="en-US"/>
        </w:rPr>
        <w:tab/>
      </w:r>
      <w:r w:rsidR="00AE0AA7" w:rsidRPr="00794712">
        <w:rPr>
          <w:rFonts w:asciiTheme="minorHAnsi" w:hAnsiTheme="minorHAnsi" w:cstheme="minorHAnsi"/>
          <w:spacing w:val="-3"/>
          <w:w w:val="105"/>
          <w:lang w:eastAsia="en-US"/>
        </w:rPr>
        <w:t>Zrinsko Frankopanska 38</w:t>
      </w:r>
      <w:r w:rsidR="00946448" w:rsidRPr="00794712">
        <w:rPr>
          <w:rFonts w:asciiTheme="minorHAnsi" w:hAnsiTheme="minorHAnsi" w:cstheme="minorHAnsi"/>
          <w:spacing w:val="-3"/>
          <w:w w:val="105"/>
          <w:lang w:eastAsia="en-US"/>
        </w:rPr>
        <w:t>, 21000 Split</w:t>
      </w:r>
    </w:p>
    <w:p w14:paraId="4D2A3D01" w14:textId="37908798" w:rsidR="00BE40E5" w:rsidRPr="00794712" w:rsidRDefault="00CC73DB" w:rsidP="00BE40E5">
      <w:pPr>
        <w:widowControl w:val="0"/>
        <w:tabs>
          <w:tab w:val="left" w:pos="-1440"/>
          <w:tab w:val="left" w:pos="-720"/>
          <w:tab w:val="left" w:pos="0"/>
          <w:tab w:val="left" w:pos="419"/>
          <w:tab w:val="left" w:pos="720"/>
        </w:tabs>
        <w:suppressAutoHyphens/>
        <w:autoSpaceDE w:val="0"/>
        <w:autoSpaceDN w:val="0"/>
        <w:spacing w:before="0"/>
        <w:ind w:right="-6"/>
        <w:contextualSpacing/>
        <w:rPr>
          <w:rFonts w:asciiTheme="minorHAnsi" w:hAnsiTheme="minorHAnsi" w:cstheme="minorHAnsi"/>
          <w:spacing w:val="-3"/>
          <w:w w:val="105"/>
          <w:lang w:eastAsia="en-US"/>
        </w:rPr>
      </w:pPr>
      <w:r>
        <w:rPr>
          <w:rFonts w:asciiTheme="minorHAnsi" w:hAnsiTheme="minorHAnsi" w:cstheme="minorHAnsi"/>
          <w:spacing w:val="-3"/>
          <w:w w:val="105"/>
          <w:lang w:eastAsia="en-US"/>
        </w:rPr>
        <w:t>Kontakt telefon</w:t>
      </w:r>
      <w:r w:rsidR="00BE40E5" w:rsidRPr="00794712">
        <w:rPr>
          <w:rFonts w:asciiTheme="minorHAnsi" w:hAnsiTheme="minorHAnsi" w:cstheme="minorHAnsi"/>
          <w:spacing w:val="-3"/>
          <w:w w:val="105"/>
          <w:lang w:eastAsia="en-US"/>
        </w:rPr>
        <w:t xml:space="preserve">:                       </w:t>
      </w:r>
      <w:r w:rsidR="002C27CD" w:rsidRPr="00794712">
        <w:rPr>
          <w:rFonts w:asciiTheme="minorHAnsi" w:hAnsiTheme="minorHAnsi" w:cstheme="minorHAnsi"/>
          <w:spacing w:val="-3"/>
          <w:w w:val="105"/>
          <w:lang w:eastAsia="en-US"/>
        </w:rPr>
        <w:t>099 4842465</w:t>
      </w:r>
    </w:p>
    <w:p w14:paraId="40C0FB88" w14:textId="3CB05AA8" w:rsidR="008035CA" w:rsidRPr="00794712" w:rsidRDefault="008035CA" w:rsidP="008035CA">
      <w:pPr>
        <w:widowControl w:val="0"/>
        <w:tabs>
          <w:tab w:val="left" w:pos="-1440"/>
          <w:tab w:val="left" w:pos="-720"/>
          <w:tab w:val="left" w:pos="0"/>
          <w:tab w:val="left" w:pos="419"/>
          <w:tab w:val="left" w:pos="720"/>
        </w:tabs>
        <w:suppressAutoHyphens/>
        <w:autoSpaceDE w:val="0"/>
        <w:autoSpaceDN w:val="0"/>
        <w:spacing w:before="0"/>
        <w:ind w:right="2403"/>
        <w:contextualSpacing/>
        <w:rPr>
          <w:rFonts w:asciiTheme="minorHAnsi" w:hAnsiTheme="minorHAnsi" w:cstheme="minorHAnsi"/>
          <w:bCs/>
          <w:spacing w:val="-3"/>
        </w:rPr>
      </w:pPr>
      <w:r w:rsidRPr="00794712">
        <w:rPr>
          <w:rFonts w:asciiTheme="minorHAnsi" w:hAnsiTheme="minorHAnsi" w:cstheme="minorHAnsi"/>
          <w:bCs/>
          <w:spacing w:val="-3"/>
        </w:rPr>
        <w:t>URL:</w:t>
      </w:r>
      <w:r w:rsidR="008370D9" w:rsidRPr="00794712">
        <w:rPr>
          <w:rFonts w:asciiTheme="minorHAnsi" w:hAnsiTheme="minorHAnsi" w:cstheme="minorHAnsi"/>
          <w:bCs/>
          <w:spacing w:val="-3"/>
        </w:rPr>
        <w:tab/>
      </w:r>
      <w:r w:rsidR="008370D9" w:rsidRPr="00794712">
        <w:rPr>
          <w:rFonts w:asciiTheme="minorHAnsi" w:hAnsiTheme="minorHAnsi" w:cstheme="minorHAnsi"/>
          <w:bCs/>
          <w:spacing w:val="-3"/>
        </w:rPr>
        <w:tab/>
      </w:r>
      <w:r w:rsidR="008370D9" w:rsidRPr="00794712">
        <w:rPr>
          <w:rFonts w:asciiTheme="minorHAnsi" w:hAnsiTheme="minorHAnsi" w:cstheme="minorHAnsi"/>
          <w:bCs/>
          <w:spacing w:val="-3"/>
        </w:rPr>
        <w:tab/>
      </w:r>
      <w:r w:rsidR="008370D9" w:rsidRPr="00794712">
        <w:rPr>
          <w:rFonts w:asciiTheme="minorHAnsi" w:hAnsiTheme="minorHAnsi" w:cstheme="minorHAnsi"/>
          <w:bCs/>
          <w:spacing w:val="-3"/>
        </w:rPr>
        <w:tab/>
      </w:r>
      <w:bookmarkStart w:id="0" w:name="_Hlk228785442"/>
      <w:r w:rsidR="00FB3A7F" w:rsidRPr="00794712">
        <w:rPr>
          <w:rFonts w:asciiTheme="minorHAnsi" w:hAnsiTheme="minorHAnsi" w:cstheme="minorHAnsi"/>
          <w:bCs/>
          <w:spacing w:val="-3"/>
        </w:rPr>
        <w:t xml:space="preserve"> </w:t>
      </w:r>
      <w:hyperlink r:id="rId5" w:history="1">
        <w:r w:rsidR="00FB3A7F" w:rsidRPr="000162FB">
          <w:rPr>
            <w:rStyle w:val="Hiperveza"/>
            <w:rFonts w:asciiTheme="minorHAnsi" w:hAnsiTheme="minorHAnsi" w:cstheme="minorHAnsi"/>
            <w:spacing w:val="-3"/>
            <w:lang w:eastAsia="en-US"/>
          </w:rPr>
          <w:t>https://mp.unist.hr</w:t>
        </w:r>
      </w:hyperlink>
      <w:r w:rsidR="00FB3A7F">
        <w:rPr>
          <w:rStyle w:val="Hiperveza"/>
          <w:rFonts w:asciiTheme="minorHAnsi" w:hAnsiTheme="minorHAnsi" w:cstheme="minorHAnsi"/>
          <w:spacing w:val="-3"/>
          <w:lang w:eastAsia="en-US"/>
        </w:rPr>
        <w:t xml:space="preserve"> </w:t>
      </w:r>
    </w:p>
    <w:bookmarkEnd w:id="0"/>
    <w:p w14:paraId="6C48A089" w14:textId="2FBD4D8D" w:rsidR="00946448" w:rsidRPr="00794712" w:rsidRDefault="008370D9" w:rsidP="00EE7561">
      <w:pPr>
        <w:widowControl w:val="0"/>
        <w:tabs>
          <w:tab w:val="left" w:pos="-1440"/>
          <w:tab w:val="left" w:pos="-720"/>
          <w:tab w:val="left" w:pos="0"/>
          <w:tab w:val="left" w:pos="419"/>
          <w:tab w:val="left" w:pos="720"/>
        </w:tabs>
        <w:suppressAutoHyphens/>
        <w:autoSpaceDE w:val="0"/>
        <w:autoSpaceDN w:val="0"/>
        <w:spacing w:before="0"/>
        <w:ind w:left="2832" w:right="2403" w:hanging="2832"/>
        <w:contextualSpacing/>
        <w:rPr>
          <w:rFonts w:asciiTheme="minorHAnsi" w:hAnsiTheme="minorHAnsi" w:cstheme="minorHAnsi"/>
          <w:bCs/>
          <w:spacing w:val="-3"/>
          <w:lang w:eastAsia="en-US"/>
        </w:rPr>
      </w:pPr>
      <w:r w:rsidRPr="00794712">
        <w:rPr>
          <w:rFonts w:asciiTheme="minorHAnsi" w:hAnsiTheme="minorHAnsi" w:cstheme="minorHAnsi"/>
          <w:bCs/>
          <w:spacing w:val="-3"/>
          <w:lang w:eastAsia="en-US"/>
        </w:rPr>
        <w:t>E-mail:</w:t>
      </w:r>
      <w:r w:rsidRPr="00794712">
        <w:rPr>
          <w:rFonts w:asciiTheme="minorHAnsi" w:hAnsiTheme="minorHAnsi" w:cstheme="minorHAnsi"/>
          <w:bCs/>
          <w:spacing w:val="-3"/>
          <w:lang w:eastAsia="en-US"/>
        </w:rPr>
        <w:tab/>
      </w:r>
      <w:r w:rsidRPr="00794712">
        <w:rPr>
          <w:rFonts w:asciiTheme="minorHAnsi" w:hAnsiTheme="minorHAnsi" w:cstheme="minorHAnsi"/>
          <w:bCs/>
          <w:spacing w:val="-3"/>
          <w:lang w:eastAsia="en-US"/>
        </w:rPr>
        <w:tab/>
      </w:r>
      <w:hyperlink r:id="rId6" w:history="1">
        <w:r w:rsidR="00EE7561" w:rsidRPr="007F578B">
          <w:rPr>
            <w:rStyle w:val="Hiperveza"/>
            <w:rFonts w:asciiTheme="minorHAnsi" w:hAnsiTheme="minorHAnsi" w:cstheme="minorHAnsi"/>
            <w:bCs/>
            <w:color w:val="4472C4" w:themeColor="accent1"/>
            <w:spacing w:val="-3"/>
            <w:lang w:eastAsia="en-US"/>
          </w:rPr>
          <w:t>referada@mp.unist.hr</w:t>
        </w:r>
      </w:hyperlink>
      <w:r w:rsidR="00EE7561" w:rsidRPr="007F578B">
        <w:rPr>
          <w:rFonts w:asciiTheme="minorHAnsi" w:hAnsiTheme="minorHAnsi" w:cstheme="minorHAnsi"/>
          <w:bCs/>
          <w:color w:val="4472C4" w:themeColor="accent1"/>
          <w:spacing w:val="-3"/>
          <w:u w:val="single"/>
          <w:lang w:eastAsia="en-US"/>
        </w:rPr>
        <w:t xml:space="preserve"> </w:t>
      </w:r>
      <w:hyperlink r:id="rId7" w:history="1">
        <w:r w:rsidR="00EE7561" w:rsidRPr="007F578B">
          <w:rPr>
            <w:rStyle w:val="Hiperveza"/>
            <w:rFonts w:asciiTheme="minorHAnsi" w:hAnsiTheme="minorHAnsi" w:cstheme="minorHAnsi"/>
            <w:bCs/>
            <w:color w:val="4472C4" w:themeColor="accent1"/>
            <w:spacing w:val="-3"/>
            <w:lang w:eastAsia="en-US"/>
          </w:rPr>
          <w:t>mirna.kovacic@mp.unist.hr</w:t>
        </w:r>
      </w:hyperlink>
      <w:r w:rsidR="00EE7561" w:rsidRPr="007F578B">
        <w:rPr>
          <w:rFonts w:asciiTheme="minorHAnsi" w:hAnsiTheme="minorHAnsi" w:cstheme="minorHAnsi"/>
          <w:bCs/>
          <w:color w:val="4472C4" w:themeColor="accent1"/>
          <w:spacing w:val="-3"/>
          <w:lang w:eastAsia="en-US"/>
        </w:rPr>
        <w:t xml:space="preserve"> </w:t>
      </w:r>
    </w:p>
    <w:p w14:paraId="79F2ADBD" w14:textId="0E5D2E68" w:rsidR="008035CA" w:rsidRPr="00794712" w:rsidRDefault="008370D9" w:rsidP="008035CA">
      <w:pPr>
        <w:widowControl w:val="0"/>
        <w:tabs>
          <w:tab w:val="left" w:pos="-1440"/>
          <w:tab w:val="left" w:pos="-720"/>
          <w:tab w:val="left" w:pos="0"/>
          <w:tab w:val="left" w:pos="419"/>
          <w:tab w:val="left" w:pos="720"/>
        </w:tabs>
        <w:suppressAutoHyphens/>
        <w:autoSpaceDE w:val="0"/>
        <w:autoSpaceDN w:val="0"/>
        <w:spacing w:before="0"/>
        <w:ind w:right="3396"/>
        <w:contextualSpacing/>
        <w:rPr>
          <w:rFonts w:asciiTheme="minorHAnsi" w:hAnsiTheme="minorHAnsi" w:cstheme="minorHAnsi"/>
          <w:spacing w:val="-3"/>
          <w:w w:val="105"/>
          <w:lang w:eastAsia="en-US"/>
        </w:rPr>
      </w:pPr>
      <w:r w:rsidRPr="00794712">
        <w:rPr>
          <w:rFonts w:asciiTheme="minorHAnsi" w:hAnsiTheme="minorHAnsi" w:cstheme="minorHAnsi"/>
          <w:bCs/>
          <w:spacing w:val="-3"/>
        </w:rPr>
        <w:t>IBAN:</w:t>
      </w:r>
      <w:r w:rsidRPr="00794712">
        <w:rPr>
          <w:rFonts w:asciiTheme="minorHAnsi" w:hAnsiTheme="minorHAnsi" w:cstheme="minorHAnsi"/>
          <w:bCs/>
          <w:spacing w:val="-3"/>
        </w:rPr>
        <w:tab/>
      </w:r>
      <w:r w:rsidRPr="00794712">
        <w:rPr>
          <w:rFonts w:asciiTheme="minorHAnsi" w:hAnsiTheme="minorHAnsi" w:cstheme="minorHAnsi"/>
          <w:bCs/>
          <w:spacing w:val="-3"/>
        </w:rPr>
        <w:tab/>
      </w:r>
      <w:r w:rsidRPr="00794712">
        <w:rPr>
          <w:rFonts w:asciiTheme="minorHAnsi" w:hAnsiTheme="minorHAnsi" w:cstheme="minorHAnsi"/>
          <w:bCs/>
          <w:spacing w:val="-3"/>
        </w:rPr>
        <w:tab/>
      </w:r>
      <w:r w:rsidRPr="00794712">
        <w:rPr>
          <w:rFonts w:asciiTheme="minorHAnsi" w:hAnsiTheme="minorHAnsi" w:cstheme="minorHAnsi"/>
          <w:bCs/>
          <w:spacing w:val="-3"/>
        </w:rPr>
        <w:tab/>
      </w:r>
      <w:r w:rsidR="008035CA" w:rsidRPr="00794712">
        <w:rPr>
          <w:rFonts w:asciiTheme="minorHAnsi" w:hAnsiTheme="minorHAnsi" w:cstheme="minorHAnsi"/>
          <w:bCs/>
          <w:spacing w:val="-3"/>
        </w:rPr>
        <w:t>HR0524070001100578938</w:t>
      </w:r>
    </w:p>
    <w:p w14:paraId="6E001D19" w14:textId="6861DBE9" w:rsidR="008035CA" w:rsidRPr="00794712" w:rsidRDefault="0012400F" w:rsidP="008035CA">
      <w:pPr>
        <w:spacing w:before="240"/>
        <w:rPr>
          <w:rFonts w:asciiTheme="minorHAnsi" w:hAnsiTheme="minorHAnsi" w:cstheme="minorHAnsi"/>
          <w:b/>
          <w:bCs/>
        </w:rPr>
      </w:pPr>
      <w:r w:rsidRPr="00794712">
        <w:rPr>
          <w:rFonts w:asciiTheme="minorHAnsi" w:hAnsiTheme="minorHAnsi" w:cstheme="minorHAnsi"/>
          <w:b/>
          <w:bCs/>
        </w:rPr>
        <w:t>STUDIJSKI PROGRAM</w:t>
      </w:r>
    </w:p>
    <w:p w14:paraId="15694896" w14:textId="4A931AB9" w:rsidR="008035CA" w:rsidRPr="00323334" w:rsidRDefault="004F4FD1" w:rsidP="008035CA">
      <w:pPr>
        <w:rPr>
          <w:rFonts w:asciiTheme="minorHAnsi" w:hAnsiTheme="minorHAnsi" w:cstheme="minorHAnsi"/>
        </w:rPr>
      </w:pPr>
      <w:r w:rsidRPr="00323334">
        <w:rPr>
          <w:rFonts w:asciiTheme="minorHAnsi" w:hAnsiTheme="minorHAnsi" w:cstheme="minorHAnsi"/>
        </w:rPr>
        <w:t>D</w:t>
      </w:r>
      <w:r w:rsidR="00C318A2" w:rsidRPr="00323334">
        <w:rPr>
          <w:rFonts w:asciiTheme="minorHAnsi" w:hAnsiTheme="minorHAnsi" w:cstheme="minorHAnsi"/>
        </w:rPr>
        <w:t>iplomski</w:t>
      </w:r>
      <w:r w:rsidR="00946448" w:rsidRPr="00323334">
        <w:rPr>
          <w:rFonts w:asciiTheme="minorHAnsi" w:hAnsiTheme="minorHAnsi" w:cstheme="minorHAnsi"/>
        </w:rPr>
        <w:t xml:space="preserve"> studij</w:t>
      </w:r>
      <w:r w:rsidR="008035CA" w:rsidRPr="00323334">
        <w:rPr>
          <w:rFonts w:asciiTheme="minorHAnsi" w:hAnsiTheme="minorHAnsi" w:cstheme="minorHAnsi"/>
        </w:rPr>
        <w:t xml:space="preserve"> </w:t>
      </w:r>
      <w:r w:rsidRPr="00323334">
        <w:rPr>
          <w:rFonts w:asciiTheme="minorHAnsi" w:hAnsiTheme="minorHAnsi" w:cstheme="minorHAnsi"/>
          <w:b/>
          <w:i/>
        </w:rPr>
        <w:t>Agronomija Mediterana</w:t>
      </w:r>
      <w:r w:rsidR="00946448" w:rsidRPr="00323334">
        <w:rPr>
          <w:rFonts w:asciiTheme="minorHAnsi" w:hAnsiTheme="minorHAnsi" w:cstheme="minorHAnsi"/>
        </w:rPr>
        <w:t xml:space="preserve"> </w:t>
      </w:r>
      <w:r w:rsidR="00442DC0" w:rsidRPr="00323334">
        <w:rPr>
          <w:rFonts w:asciiTheme="minorHAnsi" w:hAnsiTheme="minorHAnsi" w:cstheme="minorHAnsi"/>
        </w:rPr>
        <w:t xml:space="preserve">traje </w:t>
      </w:r>
      <w:r w:rsidRPr="00323334">
        <w:rPr>
          <w:rFonts w:asciiTheme="minorHAnsi" w:hAnsiTheme="minorHAnsi" w:cstheme="minorHAnsi"/>
        </w:rPr>
        <w:t xml:space="preserve">dvije </w:t>
      </w:r>
      <w:r w:rsidR="00442DC0" w:rsidRPr="00323334">
        <w:rPr>
          <w:rFonts w:asciiTheme="minorHAnsi" w:hAnsiTheme="minorHAnsi" w:cstheme="minorHAnsi"/>
        </w:rPr>
        <w:t>godine</w:t>
      </w:r>
      <w:r w:rsidR="008035CA" w:rsidRPr="00323334">
        <w:rPr>
          <w:rFonts w:asciiTheme="minorHAnsi" w:hAnsiTheme="minorHAnsi" w:cstheme="minorHAnsi"/>
        </w:rPr>
        <w:t xml:space="preserve">, </w:t>
      </w:r>
      <w:r w:rsidR="008035CA" w:rsidRPr="00323334">
        <w:rPr>
          <w:rFonts w:asciiTheme="minorHAnsi" w:hAnsiTheme="minorHAnsi" w:cstheme="minorHAnsi"/>
          <w:bCs/>
        </w:rPr>
        <w:t>a završetk</w:t>
      </w:r>
      <w:r w:rsidR="008370D9" w:rsidRPr="00323334">
        <w:rPr>
          <w:rFonts w:asciiTheme="minorHAnsi" w:hAnsiTheme="minorHAnsi" w:cstheme="minorHAnsi"/>
          <w:bCs/>
        </w:rPr>
        <w:t xml:space="preserve">om studija </w:t>
      </w:r>
      <w:r w:rsidR="008035CA" w:rsidRPr="00323334">
        <w:rPr>
          <w:rFonts w:asciiTheme="minorHAnsi" w:hAnsiTheme="minorHAnsi" w:cstheme="minorHAnsi"/>
          <w:bCs/>
        </w:rPr>
        <w:t>st</w:t>
      </w:r>
      <w:r w:rsidR="00946448" w:rsidRPr="00323334">
        <w:rPr>
          <w:rFonts w:asciiTheme="minorHAnsi" w:hAnsiTheme="minorHAnsi" w:cstheme="minorHAnsi"/>
          <w:bCs/>
        </w:rPr>
        <w:t>ječ</w:t>
      </w:r>
      <w:r w:rsidR="008035CA" w:rsidRPr="00323334">
        <w:rPr>
          <w:rFonts w:asciiTheme="minorHAnsi" w:hAnsiTheme="minorHAnsi" w:cstheme="minorHAnsi"/>
          <w:bCs/>
        </w:rPr>
        <w:t xml:space="preserve">e </w:t>
      </w:r>
      <w:r w:rsidR="00946448" w:rsidRPr="00323334">
        <w:rPr>
          <w:rFonts w:asciiTheme="minorHAnsi" w:hAnsiTheme="minorHAnsi" w:cstheme="minorHAnsi"/>
          <w:bCs/>
        </w:rPr>
        <w:t xml:space="preserve">se </w:t>
      </w:r>
      <w:r w:rsidR="008370D9" w:rsidRPr="00323334">
        <w:rPr>
          <w:rFonts w:asciiTheme="minorHAnsi" w:hAnsiTheme="minorHAnsi" w:cstheme="minorHAnsi"/>
          <w:bCs/>
        </w:rPr>
        <w:t>1</w:t>
      </w:r>
      <w:r w:rsidRPr="00323334">
        <w:rPr>
          <w:rFonts w:asciiTheme="minorHAnsi" w:hAnsiTheme="minorHAnsi" w:cstheme="minorHAnsi"/>
          <w:bCs/>
        </w:rPr>
        <w:t xml:space="preserve">20 </w:t>
      </w:r>
      <w:r w:rsidR="008370D9" w:rsidRPr="00323334">
        <w:rPr>
          <w:rFonts w:asciiTheme="minorHAnsi" w:hAnsiTheme="minorHAnsi" w:cstheme="minorHAnsi"/>
          <w:bCs/>
        </w:rPr>
        <w:t xml:space="preserve">ECTS bodova </w:t>
      </w:r>
      <w:r w:rsidR="00D35CA9" w:rsidRPr="00323334">
        <w:rPr>
          <w:rFonts w:asciiTheme="minorHAnsi" w:hAnsiTheme="minorHAnsi" w:cstheme="minorHAnsi"/>
          <w:bCs/>
        </w:rPr>
        <w:t>i</w:t>
      </w:r>
      <w:r w:rsidR="008370D9" w:rsidRPr="00323334">
        <w:rPr>
          <w:rFonts w:asciiTheme="minorHAnsi" w:hAnsiTheme="minorHAnsi" w:cstheme="minorHAnsi"/>
          <w:bCs/>
        </w:rPr>
        <w:t xml:space="preserve"> </w:t>
      </w:r>
      <w:r w:rsidR="008035CA" w:rsidRPr="00323334">
        <w:rPr>
          <w:rFonts w:asciiTheme="minorHAnsi" w:hAnsiTheme="minorHAnsi" w:cstheme="minorHAnsi"/>
          <w:bCs/>
        </w:rPr>
        <w:t>akademski naziv s</w:t>
      </w:r>
      <w:r w:rsidR="008035CA" w:rsidRPr="00323334">
        <w:rPr>
          <w:rFonts w:asciiTheme="minorHAnsi" w:hAnsiTheme="minorHAnsi" w:cstheme="minorHAnsi"/>
        </w:rPr>
        <w:t xml:space="preserve">veučilišni </w:t>
      </w:r>
      <w:r w:rsidRPr="00323334">
        <w:rPr>
          <w:rFonts w:asciiTheme="minorHAnsi" w:hAnsiTheme="minorHAnsi" w:cstheme="minorHAnsi"/>
        </w:rPr>
        <w:t>magistar/magistra inženjer/inženjerka agronomije</w:t>
      </w:r>
      <w:r w:rsidR="008035CA" w:rsidRPr="00323334">
        <w:rPr>
          <w:rFonts w:asciiTheme="minorHAnsi" w:hAnsiTheme="minorHAnsi" w:cstheme="minorHAnsi"/>
        </w:rPr>
        <w:t xml:space="preserve"> (univ. </w:t>
      </w:r>
      <w:r w:rsidRPr="00323334">
        <w:rPr>
          <w:rFonts w:asciiTheme="minorHAnsi" w:hAnsiTheme="minorHAnsi" w:cstheme="minorHAnsi"/>
        </w:rPr>
        <w:t>mag</w:t>
      </w:r>
      <w:r w:rsidR="008035CA" w:rsidRPr="00323334">
        <w:rPr>
          <w:rFonts w:asciiTheme="minorHAnsi" w:hAnsiTheme="minorHAnsi" w:cstheme="minorHAnsi"/>
        </w:rPr>
        <w:t>. ing. agr.).</w:t>
      </w:r>
    </w:p>
    <w:p w14:paraId="746FBA9F" w14:textId="505793F9" w:rsidR="008035CA" w:rsidRPr="00794712" w:rsidRDefault="008035CA" w:rsidP="008035CA">
      <w:pPr>
        <w:rPr>
          <w:rFonts w:asciiTheme="minorHAnsi" w:hAnsiTheme="minorHAnsi" w:cstheme="minorHAnsi"/>
        </w:rPr>
      </w:pPr>
      <w:r w:rsidRPr="00323334">
        <w:rPr>
          <w:rFonts w:asciiTheme="minorHAnsi" w:hAnsiTheme="minorHAnsi" w:cstheme="minorHAnsi"/>
        </w:rPr>
        <w:t>Upisna kvo</w:t>
      </w:r>
      <w:r w:rsidR="00946448" w:rsidRPr="00323334">
        <w:rPr>
          <w:rFonts w:asciiTheme="minorHAnsi" w:hAnsiTheme="minorHAnsi" w:cstheme="minorHAnsi"/>
        </w:rPr>
        <w:t>ta za sveučilišni</w:t>
      </w:r>
      <w:r w:rsidR="00323334">
        <w:rPr>
          <w:rFonts w:asciiTheme="minorHAnsi" w:hAnsiTheme="minorHAnsi" w:cstheme="minorHAnsi"/>
        </w:rPr>
        <w:t xml:space="preserve"> </w:t>
      </w:r>
      <w:r w:rsidR="00510257" w:rsidRPr="00323334">
        <w:rPr>
          <w:rFonts w:asciiTheme="minorHAnsi" w:hAnsiTheme="minorHAnsi" w:cstheme="minorHAnsi"/>
        </w:rPr>
        <w:t>diplomski</w:t>
      </w:r>
      <w:r w:rsidR="00946448" w:rsidRPr="00323334">
        <w:rPr>
          <w:rFonts w:asciiTheme="minorHAnsi" w:hAnsiTheme="minorHAnsi" w:cstheme="minorHAnsi"/>
        </w:rPr>
        <w:t xml:space="preserve"> studij</w:t>
      </w:r>
      <w:r w:rsidRPr="00323334">
        <w:rPr>
          <w:rFonts w:asciiTheme="minorHAnsi" w:hAnsiTheme="minorHAnsi" w:cstheme="minorHAnsi"/>
        </w:rPr>
        <w:t xml:space="preserve"> </w:t>
      </w:r>
      <w:r w:rsidR="00323334">
        <w:rPr>
          <w:rFonts w:asciiTheme="minorHAnsi" w:hAnsiTheme="minorHAnsi" w:cstheme="minorHAnsi"/>
          <w:b/>
          <w:i/>
        </w:rPr>
        <w:t xml:space="preserve">Agronomija Mediterana </w:t>
      </w:r>
      <w:r w:rsidR="003D20F0" w:rsidRPr="00323334">
        <w:rPr>
          <w:rFonts w:asciiTheme="minorHAnsi" w:hAnsiTheme="minorHAnsi" w:cstheme="minorHAnsi"/>
        </w:rPr>
        <w:t xml:space="preserve">za </w:t>
      </w:r>
      <w:r w:rsidR="003D20F0" w:rsidRPr="00794712">
        <w:rPr>
          <w:rFonts w:asciiTheme="minorHAnsi" w:hAnsiTheme="minorHAnsi" w:cstheme="minorHAnsi"/>
        </w:rPr>
        <w:t>202</w:t>
      </w:r>
      <w:r w:rsidR="00A87F06" w:rsidRPr="00794712">
        <w:rPr>
          <w:rFonts w:asciiTheme="minorHAnsi" w:hAnsiTheme="minorHAnsi" w:cstheme="minorHAnsi"/>
        </w:rPr>
        <w:t>6</w:t>
      </w:r>
      <w:r w:rsidRPr="00794712">
        <w:rPr>
          <w:rFonts w:asciiTheme="minorHAnsi" w:hAnsiTheme="minorHAnsi" w:cstheme="minorHAnsi"/>
        </w:rPr>
        <w:t>./2</w:t>
      </w:r>
      <w:r w:rsidR="003D20F0" w:rsidRPr="00794712">
        <w:rPr>
          <w:rFonts w:asciiTheme="minorHAnsi" w:hAnsiTheme="minorHAnsi" w:cstheme="minorHAnsi"/>
        </w:rPr>
        <w:t>02</w:t>
      </w:r>
      <w:r w:rsidR="00A87F06" w:rsidRPr="00794712">
        <w:rPr>
          <w:rFonts w:asciiTheme="minorHAnsi" w:hAnsiTheme="minorHAnsi" w:cstheme="minorHAnsi"/>
        </w:rPr>
        <w:t>7</w:t>
      </w:r>
      <w:r w:rsidR="00946448" w:rsidRPr="00794712">
        <w:rPr>
          <w:rFonts w:asciiTheme="minorHAnsi" w:hAnsiTheme="minorHAnsi" w:cstheme="minorHAnsi"/>
        </w:rPr>
        <w:t xml:space="preserve">. akademsku </w:t>
      </w:r>
      <w:r w:rsidRPr="00794712">
        <w:rPr>
          <w:rFonts w:asciiTheme="minorHAnsi" w:hAnsiTheme="minorHAnsi" w:cstheme="minorHAnsi"/>
        </w:rPr>
        <w:t xml:space="preserve">godinu iznosi kako slijedi: </w:t>
      </w:r>
    </w:p>
    <w:p w14:paraId="69472C2F" w14:textId="77777777" w:rsidR="00A14A1E" w:rsidRPr="00794712" w:rsidRDefault="00A14A1E" w:rsidP="008035CA">
      <w:pPr>
        <w:rPr>
          <w:rFonts w:asciiTheme="minorHAnsi" w:hAnsiTheme="minorHAnsi" w:cstheme="minorHAnsi"/>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770"/>
      </w:tblGrid>
      <w:tr w:rsidR="00510257" w:rsidRPr="00323334" w14:paraId="5551AD02" w14:textId="77777777" w:rsidTr="00510257">
        <w:trPr>
          <w:trHeight w:val="520"/>
        </w:trPr>
        <w:tc>
          <w:tcPr>
            <w:tcW w:w="432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F67154D" w14:textId="77777777" w:rsidR="00A14A1E" w:rsidRPr="00323334" w:rsidRDefault="00A14A1E" w:rsidP="00477F66">
            <w:pPr>
              <w:widowControl w:val="0"/>
              <w:autoSpaceDE w:val="0"/>
              <w:autoSpaceDN w:val="0"/>
              <w:spacing w:before="130" w:line="256" w:lineRule="auto"/>
              <w:ind w:left="103"/>
              <w:jc w:val="center"/>
              <w:rPr>
                <w:rFonts w:asciiTheme="minorHAnsi" w:eastAsia="Calibri" w:hAnsiTheme="minorHAnsi" w:cstheme="minorHAnsi"/>
                <w:b/>
                <w:lang w:eastAsia="en-US"/>
              </w:rPr>
            </w:pPr>
            <w:r w:rsidRPr="00323334">
              <w:rPr>
                <w:rFonts w:asciiTheme="minorHAnsi" w:eastAsia="Calibri" w:hAnsiTheme="minorHAnsi" w:cstheme="minorHAnsi"/>
                <w:b/>
                <w:lang w:eastAsia="en-US"/>
              </w:rPr>
              <w:t>REDOVITI STUDENTI</w:t>
            </w:r>
          </w:p>
          <w:p w14:paraId="1ACD75FB" w14:textId="6B9948BE" w:rsidR="00510257" w:rsidRPr="00323334" w:rsidRDefault="004F4FD1" w:rsidP="00477F66">
            <w:pPr>
              <w:widowControl w:val="0"/>
              <w:autoSpaceDE w:val="0"/>
              <w:autoSpaceDN w:val="0"/>
              <w:spacing w:before="130" w:line="256" w:lineRule="auto"/>
              <w:ind w:left="103"/>
              <w:jc w:val="center"/>
              <w:rPr>
                <w:rFonts w:asciiTheme="minorHAnsi" w:eastAsia="Calibri" w:hAnsiTheme="minorHAnsi" w:cstheme="minorHAnsi"/>
                <w:b/>
                <w:lang w:eastAsia="en-US"/>
              </w:rPr>
            </w:pPr>
            <w:r w:rsidRPr="00323334">
              <w:rPr>
                <w:rFonts w:asciiTheme="minorHAnsi" w:eastAsia="Calibri" w:hAnsiTheme="minorHAnsi" w:cstheme="minorHAnsi"/>
                <w:b/>
                <w:lang w:eastAsia="en-US"/>
              </w:rPr>
              <w:t>Upisna kvota</w:t>
            </w:r>
            <w:r w:rsidR="00A14A1E" w:rsidRPr="00323334">
              <w:rPr>
                <w:rFonts w:asciiTheme="minorHAnsi" w:eastAsia="Calibri" w:hAnsiTheme="minorHAnsi" w:cstheme="minorHAnsi"/>
                <w:b/>
                <w:lang w:eastAsia="en-US"/>
              </w:rPr>
              <w:t xml:space="preserve"> (EU)</w:t>
            </w:r>
            <w:r w:rsidRPr="00323334">
              <w:rPr>
                <w:rFonts w:asciiTheme="minorHAnsi" w:eastAsia="Calibri" w:hAnsiTheme="minorHAnsi" w:cstheme="minorHAnsi"/>
                <w:b/>
                <w:lang w:eastAsia="en-US"/>
              </w:rPr>
              <w:t>+stranci</w:t>
            </w:r>
          </w:p>
        </w:tc>
        <w:tc>
          <w:tcPr>
            <w:tcW w:w="4770"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87FAE61" w14:textId="52BEC2FC" w:rsidR="00510257" w:rsidRPr="00323334" w:rsidRDefault="00510257" w:rsidP="00510257">
            <w:pPr>
              <w:widowControl w:val="0"/>
              <w:autoSpaceDE w:val="0"/>
              <w:autoSpaceDN w:val="0"/>
              <w:spacing w:before="0" w:line="265" w:lineRule="exact"/>
              <w:ind w:left="103"/>
              <w:jc w:val="center"/>
              <w:rPr>
                <w:rFonts w:asciiTheme="minorHAnsi" w:eastAsia="Calibri" w:hAnsiTheme="minorHAnsi" w:cstheme="minorHAnsi"/>
                <w:b/>
                <w:lang w:eastAsia="en-US"/>
              </w:rPr>
            </w:pPr>
            <w:r w:rsidRPr="00323334">
              <w:rPr>
                <w:rFonts w:asciiTheme="minorHAnsi" w:eastAsia="Calibri" w:hAnsiTheme="minorHAnsi" w:cstheme="minorHAnsi"/>
                <w:b/>
                <w:lang w:eastAsia="en-US"/>
              </w:rPr>
              <w:t>Ukupna upisna kvota</w:t>
            </w:r>
          </w:p>
        </w:tc>
      </w:tr>
      <w:tr w:rsidR="00510257" w:rsidRPr="00323334" w14:paraId="0F756C63" w14:textId="77777777" w:rsidTr="00510257">
        <w:trPr>
          <w:trHeight w:val="460"/>
        </w:trPr>
        <w:tc>
          <w:tcPr>
            <w:tcW w:w="4320" w:type="dxa"/>
            <w:tcBorders>
              <w:top w:val="single" w:sz="4" w:space="0" w:color="000000"/>
              <w:left w:val="single" w:sz="4" w:space="0" w:color="000000"/>
              <w:bottom w:val="single" w:sz="4" w:space="0" w:color="000000"/>
              <w:right w:val="single" w:sz="4" w:space="0" w:color="000000"/>
            </w:tcBorders>
            <w:vAlign w:val="center"/>
            <w:hideMark/>
          </w:tcPr>
          <w:p w14:paraId="3967039D" w14:textId="144838FA" w:rsidR="00510257" w:rsidRPr="00016B48" w:rsidRDefault="008F0674" w:rsidP="00477F66">
            <w:pPr>
              <w:widowControl w:val="0"/>
              <w:autoSpaceDE w:val="0"/>
              <w:autoSpaceDN w:val="0"/>
              <w:spacing w:before="0" w:line="256" w:lineRule="auto"/>
              <w:jc w:val="center"/>
              <w:rPr>
                <w:rFonts w:asciiTheme="minorHAnsi" w:eastAsia="Calibri" w:hAnsiTheme="minorHAnsi" w:cstheme="minorHAnsi"/>
                <w:lang w:eastAsia="en-US"/>
              </w:rPr>
            </w:pPr>
            <w:r>
              <w:rPr>
                <w:rFonts w:asciiTheme="minorHAnsi" w:eastAsia="Calibri" w:hAnsiTheme="minorHAnsi" w:cstheme="minorHAnsi"/>
                <w:lang w:eastAsia="en-US"/>
              </w:rPr>
              <w:t>18</w:t>
            </w:r>
            <w:r w:rsidR="00016B48" w:rsidRPr="00016B48">
              <w:rPr>
                <w:rFonts w:asciiTheme="minorHAnsi" w:eastAsia="Calibri" w:hAnsiTheme="minorHAnsi" w:cstheme="minorHAnsi"/>
                <w:lang w:eastAsia="en-US"/>
              </w:rPr>
              <w:t xml:space="preserve"> +2</w:t>
            </w:r>
          </w:p>
        </w:tc>
        <w:tc>
          <w:tcPr>
            <w:tcW w:w="4770" w:type="dxa"/>
            <w:tcBorders>
              <w:top w:val="single" w:sz="4" w:space="0" w:color="000000"/>
              <w:left w:val="single" w:sz="4" w:space="0" w:color="000000"/>
              <w:bottom w:val="single" w:sz="4" w:space="0" w:color="000000"/>
              <w:right w:val="single" w:sz="4" w:space="0" w:color="000000"/>
            </w:tcBorders>
            <w:vAlign w:val="center"/>
            <w:hideMark/>
          </w:tcPr>
          <w:p w14:paraId="376A98D1" w14:textId="763A3C87" w:rsidR="00510257" w:rsidRPr="00016B48" w:rsidRDefault="004F4FD1" w:rsidP="00477F66">
            <w:pPr>
              <w:widowControl w:val="0"/>
              <w:autoSpaceDE w:val="0"/>
              <w:autoSpaceDN w:val="0"/>
              <w:spacing w:before="0" w:line="256" w:lineRule="auto"/>
              <w:jc w:val="center"/>
              <w:rPr>
                <w:rFonts w:asciiTheme="minorHAnsi" w:eastAsia="Calibri" w:hAnsiTheme="minorHAnsi" w:cstheme="minorHAnsi"/>
                <w:lang w:eastAsia="en-US"/>
              </w:rPr>
            </w:pPr>
            <w:r w:rsidRPr="00016B48">
              <w:rPr>
                <w:rFonts w:asciiTheme="minorHAnsi" w:eastAsia="Calibri" w:hAnsiTheme="minorHAnsi" w:cstheme="minorHAnsi"/>
                <w:lang w:eastAsia="en-US"/>
              </w:rPr>
              <w:t>2</w:t>
            </w:r>
            <w:r w:rsidR="008F0674">
              <w:rPr>
                <w:rFonts w:asciiTheme="minorHAnsi" w:eastAsia="Calibri" w:hAnsiTheme="minorHAnsi" w:cstheme="minorHAnsi"/>
                <w:lang w:eastAsia="en-US"/>
              </w:rPr>
              <w:t>0</w:t>
            </w:r>
          </w:p>
        </w:tc>
      </w:tr>
    </w:tbl>
    <w:p w14:paraId="26CBB901" w14:textId="77777777" w:rsidR="008035CA" w:rsidRPr="00323334" w:rsidRDefault="008035CA" w:rsidP="008035CA">
      <w:pPr>
        <w:contextualSpacing/>
        <w:rPr>
          <w:rFonts w:asciiTheme="minorHAnsi" w:hAnsiTheme="minorHAnsi" w:cstheme="minorHAnsi"/>
          <w:b/>
          <w:bCs/>
        </w:rPr>
      </w:pPr>
    </w:p>
    <w:p w14:paraId="23B03BEF" w14:textId="77777777" w:rsidR="004F4FD1" w:rsidRPr="00323334" w:rsidRDefault="004F4FD1" w:rsidP="004F4FD1">
      <w:pPr>
        <w:spacing w:before="0" w:after="120"/>
        <w:jc w:val="left"/>
        <w:rPr>
          <w:rFonts w:asciiTheme="minorHAnsi" w:hAnsiTheme="minorHAnsi" w:cstheme="minorHAnsi"/>
          <w:b/>
          <w:bCs/>
        </w:rPr>
      </w:pPr>
      <w:r w:rsidRPr="00323334">
        <w:rPr>
          <w:rFonts w:asciiTheme="minorHAnsi" w:hAnsiTheme="minorHAnsi" w:cstheme="minorHAnsi"/>
          <w:b/>
          <w:bCs/>
        </w:rPr>
        <w:t>UVJETI UPISA</w:t>
      </w:r>
    </w:p>
    <w:p w14:paraId="67C0D07D" w14:textId="49FA63B5" w:rsidR="00323334" w:rsidRPr="00794712" w:rsidRDefault="004F4FD1" w:rsidP="004F4FD1">
      <w:pPr>
        <w:spacing w:before="0" w:after="120"/>
        <w:rPr>
          <w:rFonts w:asciiTheme="minorHAnsi" w:hAnsiTheme="minorHAnsi" w:cstheme="minorHAnsi"/>
        </w:rPr>
      </w:pPr>
      <w:r w:rsidRPr="00323334">
        <w:rPr>
          <w:rFonts w:asciiTheme="minorHAnsi" w:hAnsiTheme="minorHAnsi" w:cstheme="minorHAnsi"/>
        </w:rPr>
        <w:t xml:space="preserve">Na natječaj za upis sveučilišnog diplomskog studija Agronomija </w:t>
      </w:r>
      <w:r w:rsidRPr="00794712">
        <w:rPr>
          <w:rFonts w:asciiTheme="minorHAnsi" w:hAnsiTheme="minorHAnsi" w:cstheme="minorHAnsi"/>
        </w:rPr>
        <w:t>Mediterana mogu se prijaviti pristupnici koji su završili sveučilišni prijediplomski studij iz</w:t>
      </w:r>
      <w:r w:rsidR="00016B48" w:rsidRPr="00794712">
        <w:rPr>
          <w:rFonts w:asciiTheme="minorHAnsi" w:hAnsiTheme="minorHAnsi" w:cstheme="minorHAnsi"/>
        </w:rPr>
        <w:t xml:space="preserve"> </w:t>
      </w:r>
      <w:r w:rsidR="00DF36A6" w:rsidRPr="00794712">
        <w:rPr>
          <w:rFonts w:asciiTheme="minorHAnsi" w:hAnsiTheme="minorHAnsi" w:cstheme="minorHAnsi"/>
        </w:rPr>
        <w:t>područje</w:t>
      </w:r>
      <w:r w:rsidR="00DF111D">
        <w:rPr>
          <w:rFonts w:asciiTheme="minorHAnsi" w:hAnsiTheme="minorHAnsi" w:cstheme="minorHAnsi"/>
        </w:rPr>
        <w:t>:</w:t>
      </w:r>
      <w:r w:rsidR="00DF36A6" w:rsidRPr="00794712">
        <w:rPr>
          <w:rFonts w:asciiTheme="minorHAnsi" w:hAnsiTheme="minorHAnsi" w:cstheme="minorHAnsi"/>
        </w:rPr>
        <w:t xml:space="preserve"> </w:t>
      </w:r>
      <w:r w:rsidR="002C27CD" w:rsidRPr="00794712">
        <w:rPr>
          <w:rFonts w:asciiTheme="minorHAnsi" w:hAnsiTheme="minorHAnsi" w:cstheme="minorHAnsi"/>
        </w:rPr>
        <w:t>B</w:t>
      </w:r>
      <w:r w:rsidR="00DF36A6" w:rsidRPr="00794712">
        <w:rPr>
          <w:rFonts w:asciiTheme="minorHAnsi" w:hAnsiTheme="minorHAnsi" w:cstheme="minorHAnsi"/>
        </w:rPr>
        <w:t>iotehničkih znanosti</w:t>
      </w:r>
      <w:r w:rsidR="00016B48" w:rsidRPr="00794712">
        <w:rPr>
          <w:rFonts w:asciiTheme="minorHAnsi" w:hAnsiTheme="minorHAnsi" w:cstheme="minorHAnsi"/>
        </w:rPr>
        <w:t xml:space="preserve"> </w:t>
      </w:r>
      <w:r w:rsidRPr="00794712">
        <w:rPr>
          <w:rFonts w:asciiTheme="minorHAnsi" w:hAnsiTheme="minorHAnsi" w:cstheme="minorHAnsi"/>
        </w:rPr>
        <w:t xml:space="preserve">i stekli najmanje 180 ECTS bodova. </w:t>
      </w:r>
    </w:p>
    <w:p w14:paraId="545F89B9" w14:textId="7DB15D48" w:rsidR="00C41F6A" w:rsidRPr="00794712" w:rsidRDefault="004F4FD1" w:rsidP="002C27CD">
      <w:pPr>
        <w:spacing w:before="0" w:after="120"/>
        <w:rPr>
          <w:rFonts w:asciiTheme="minorHAnsi" w:hAnsiTheme="minorHAnsi" w:cstheme="minorHAnsi"/>
        </w:rPr>
      </w:pPr>
      <w:r w:rsidRPr="00794712">
        <w:rPr>
          <w:rFonts w:asciiTheme="minorHAnsi" w:hAnsiTheme="minorHAnsi" w:cstheme="minorHAnsi"/>
        </w:rPr>
        <w:t>Pristupnici koji</w:t>
      </w:r>
      <w:r w:rsidR="00C41F6A" w:rsidRPr="00794712">
        <w:rPr>
          <w:rFonts w:asciiTheme="minorHAnsi" w:hAnsiTheme="minorHAnsi" w:cstheme="minorHAnsi"/>
        </w:rPr>
        <w:t xml:space="preserve"> </w:t>
      </w:r>
      <w:r w:rsidRPr="00794712">
        <w:rPr>
          <w:rFonts w:asciiTheme="minorHAnsi" w:hAnsiTheme="minorHAnsi" w:cstheme="minorHAnsi"/>
        </w:rPr>
        <w:t xml:space="preserve">su završili </w:t>
      </w:r>
      <w:r w:rsidR="00C41F6A" w:rsidRPr="00794712">
        <w:rPr>
          <w:rFonts w:asciiTheme="minorHAnsi" w:hAnsiTheme="minorHAnsi" w:cstheme="minorHAnsi"/>
        </w:rPr>
        <w:t xml:space="preserve">neodgovarajući prijediplomski sveučilišni studij uz stjecanje 180 ECTS bodova, koji nisu iz područja: Biotehničkih znanosti, mogu ostvariti pravo na prijavu za upis na sveučilišni diplomski studij Agronomija Mediterana na temelju posebne odluke Povjerenstva za upis. Povjerenstvo za upis odluku donosi na temelju molbe pristupnika,  uz ispunjavanje određenih razlikovnih obveza tijekom studija;  </w:t>
      </w:r>
    </w:p>
    <w:p w14:paraId="2FAF3349" w14:textId="0EBEF0BB" w:rsidR="002C27CD" w:rsidRPr="00794712" w:rsidRDefault="002C27CD" w:rsidP="002C27CD">
      <w:pPr>
        <w:spacing w:before="0" w:after="120"/>
        <w:rPr>
          <w:rFonts w:asciiTheme="minorHAnsi" w:hAnsiTheme="minorHAnsi" w:cstheme="minorHAnsi"/>
        </w:rPr>
      </w:pPr>
      <w:bookmarkStart w:id="1" w:name="_Hlk228379305"/>
      <w:r w:rsidRPr="00794712">
        <w:rPr>
          <w:rFonts w:asciiTheme="minorHAnsi" w:hAnsiTheme="minorHAnsi" w:cstheme="minorHAnsi"/>
        </w:rPr>
        <w:t>Pristupnici koji su završili odgovarajući prijediplomski stručni studij uz stjecanje 180 ECTS bodova, iz područja</w:t>
      </w:r>
      <w:r w:rsidR="00CD5080">
        <w:rPr>
          <w:rFonts w:asciiTheme="minorHAnsi" w:hAnsiTheme="minorHAnsi" w:cstheme="minorHAnsi"/>
        </w:rPr>
        <w:t>:</w:t>
      </w:r>
      <w:r w:rsidR="00B60242">
        <w:rPr>
          <w:rFonts w:asciiTheme="minorHAnsi" w:hAnsiTheme="minorHAnsi" w:cstheme="minorHAnsi"/>
        </w:rPr>
        <w:t xml:space="preserve"> </w:t>
      </w:r>
      <w:r w:rsidRPr="00794712">
        <w:rPr>
          <w:rFonts w:asciiTheme="minorHAnsi" w:hAnsiTheme="minorHAnsi" w:cstheme="minorHAnsi"/>
        </w:rPr>
        <w:t>Biotehničkih znanosti</w:t>
      </w:r>
      <w:bookmarkEnd w:id="1"/>
      <w:r w:rsidRPr="00794712">
        <w:rPr>
          <w:rFonts w:asciiTheme="minorHAnsi" w:hAnsiTheme="minorHAnsi" w:cstheme="minorHAnsi"/>
        </w:rPr>
        <w:t>, mogu ostvariti pravo na prijavu za upis na sveučilišni diplomski studij Agronomija Mediterana na temelju posebne odluke Povjerenstva za upis. Povjerenstvo za upis odluku donosi na temelju molbe pristupnika, uz ispunjavanje određenih razlikovnih obveza tijekom studija;</w:t>
      </w:r>
    </w:p>
    <w:p w14:paraId="3AF80DD3" w14:textId="6F4F497D" w:rsidR="004F4FD1" w:rsidRPr="00794712" w:rsidRDefault="004F4FD1" w:rsidP="004F4FD1">
      <w:pPr>
        <w:spacing w:before="0" w:after="120"/>
        <w:rPr>
          <w:rFonts w:asciiTheme="minorHAnsi" w:hAnsiTheme="minorHAnsi" w:cstheme="minorHAnsi"/>
        </w:rPr>
      </w:pPr>
    </w:p>
    <w:p w14:paraId="1EF3DFB9" w14:textId="08A87AE3" w:rsidR="00323334" w:rsidRPr="00323334" w:rsidRDefault="004F4FD1" w:rsidP="004F4FD1">
      <w:pPr>
        <w:spacing w:after="120"/>
        <w:rPr>
          <w:rFonts w:asciiTheme="minorHAnsi" w:hAnsiTheme="minorHAnsi" w:cstheme="minorHAnsi"/>
        </w:rPr>
      </w:pPr>
      <w:bookmarkStart w:id="2" w:name="_Hlk228189137"/>
      <w:r w:rsidRPr="00794712">
        <w:rPr>
          <w:rFonts w:asciiTheme="minorHAnsi" w:hAnsiTheme="minorHAnsi" w:cstheme="minorHAnsi"/>
        </w:rPr>
        <w:t xml:space="preserve">Studijski program po kojem je studirao pristupnik koji nije završio sveučilišni prijediplomski studij iz </w:t>
      </w:r>
      <w:r w:rsidR="002C27CD" w:rsidRPr="00794712">
        <w:rPr>
          <w:rFonts w:asciiTheme="minorHAnsi" w:hAnsiTheme="minorHAnsi" w:cstheme="minorHAnsi"/>
        </w:rPr>
        <w:t>područja</w:t>
      </w:r>
      <w:r w:rsidR="00AB151F">
        <w:rPr>
          <w:rFonts w:asciiTheme="minorHAnsi" w:hAnsiTheme="minorHAnsi" w:cstheme="minorHAnsi"/>
        </w:rPr>
        <w:t>:</w:t>
      </w:r>
      <w:r w:rsidR="002C27CD" w:rsidRPr="00794712">
        <w:rPr>
          <w:rFonts w:asciiTheme="minorHAnsi" w:hAnsiTheme="minorHAnsi" w:cstheme="minorHAnsi"/>
        </w:rPr>
        <w:t xml:space="preserve"> Biotehničkih znanosti</w:t>
      </w:r>
      <w:bookmarkEnd w:id="2"/>
      <w:r w:rsidR="00153EED" w:rsidRPr="00794712">
        <w:rPr>
          <w:rFonts w:asciiTheme="minorHAnsi" w:hAnsiTheme="minorHAnsi" w:cstheme="minorHAnsi"/>
        </w:rPr>
        <w:t xml:space="preserve">, </w:t>
      </w:r>
      <w:r w:rsidRPr="00794712">
        <w:rPr>
          <w:rFonts w:asciiTheme="minorHAnsi" w:hAnsiTheme="minorHAnsi" w:cstheme="minorHAnsi"/>
        </w:rPr>
        <w:t>Povjerenstvo za upis</w:t>
      </w:r>
      <w:r w:rsidR="00A87F06" w:rsidRPr="00794712">
        <w:rPr>
          <w:rFonts w:asciiTheme="minorHAnsi" w:hAnsiTheme="minorHAnsi" w:cstheme="minorHAnsi"/>
        </w:rPr>
        <w:t xml:space="preserve"> </w:t>
      </w:r>
      <w:r w:rsidRPr="00794712">
        <w:rPr>
          <w:rFonts w:asciiTheme="minorHAnsi" w:hAnsiTheme="minorHAnsi" w:cstheme="minorHAnsi"/>
        </w:rPr>
        <w:t xml:space="preserve">može, u odnosu </w:t>
      </w:r>
      <w:r w:rsidRPr="00323334">
        <w:rPr>
          <w:rFonts w:asciiTheme="minorHAnsi" w:hAnsiTheme="minorHAnsi" w:cstheme="minorHAnsi"/>
        </w:rPr>
        <w:t xml:space="preserve">na program </w:t>
      </w:r>
      <w:r w:rsidRPr="00323334">
        <w:rPr>
          <w:rFonts w:asciiTheme="minorHAnsi" w:hAnsiTheme="minorHAnsi" w:cstheme="minorHAnsi"/>
        </w:rPr>
        <w:lastRenderedPageBreak/>
        <w:t xml:space="preserve">sveučilišnog prijediplomskog studija </w:t>
      </w:r>
      <w:r w:rsidR="006972DE" w:rsidRPr="00323334">
        <w:rPr>
          <w:rFonts w:asciiTheme="minorHAnsi" w:hAnsiTheme="minorHAnsi" w:cstheme="minorHAnsi"/>
          <w:i/>
        </w:rPr>
        <w:t>Mediteranska poljoprivreda</w:t>
      </w:r>
      <w:r w:rsidRPr="00323334">
        <w:rPr>
          <w:rFonts w:asciiTheme="minorHAnsi" w:hAnsiTheme="minorHAnsi" w:cstheme="minorHAnsi"/>
        </w:rPr>
        <w:t xml:space="preserve"> kategorizirati na jedan od sljedeća tri načina: </w:t>
      </w:r>
    </w:p>
    <w:p w14:paraId="346B4DB2" w14:textId="77777777" w:rsidR="00323334" w:rsidRPr="00794712" w:rsidRDefault="004F4FD1" w:rsidP="004F4FD1">
      <w:pPr>
        <w:spacing w:after="120"/>
        <w:rPr>
          <w:rFonts w:asciiTheme="minorHAnsi" w:hAnsiTheme="minorHAnsi" w:cstheme="minorHAnsi"/>
        </w:rPr>
      </w:pPr>
      <w:r w:rsidRPr="00794712">
        <w:rPr>
          <w:rFonts w:asciiTheme="minorHAnsi" w:hAnsiTheme="minorHAnsi" w:cstheme="minorHAnsi"/>
        </w:rPr>
        <w:t xml:space="preserve">1. velika podudarnost – dopušta se bezuvjetna prijava za upis; </w:t>
      </w:r>
    </w:p>
    <w:p w14:paraId="25173BF9" w14:textId="77777777" w:rsidR="00323334" w:rsidRPr="00794712" w:rsidRDefault="004F4FD1" w:rsidP="004F4FD1">
      <w:pPr>
        <w:spacing w:after="120"/>
        <w:rPr>
          <w:rFonts w:asciiTheme="minorHAnsi" w:hAnsiTheme="minorHAnsi" w:cstheme="minorHAnsi"/>
        </w:rPr>
      </w:pPr>
      <w:r w:rsidRPr="00794712">
        <w:rPr>
          <w:rFonts w:asciiTheme="minorHAnsi" w:hAnsiTheme="minorHAnsi" w:cstheme="minorHAnsi"/>
        </w:rPr>
        <w:t xml:space="preserve">2. srednje velika podudarnost – dopušta se prijava za upis uz naknadnu obvezu upisa i polaganja razlikovnih predmeta; </w:t>
      </w:r>
    </w:p>
    <w:p w14:paraId="593734DD" w14:textId="3E94EF70" w:rsidR="004F4FD1" w:rsidRPr="00794712" w:rsidRDefault="004F4FD1" w:rsidP="004F4FD1">
      <w:pPr>
        <w:spacing w:after="120"/>
        <w:rPr>
          <w:rFonts w:asciiTheme="minorHAnsi" w:hAnsiTheme="minorHAnsi" w:cstheme="minorHAnsi"/>
        </w:rPr>
      </w:pPr>
      <w:r w:rsidRPr="00794712">
        <w:rPr>
          <w:rFonts w:asciiTheme="minorHAnsi" w:hAnsiTheme="minorHAnsi" w:cstheme="minorHAnsi"/>
        </w:rPr>
        <w:t>3. mala podudarnost – ne dopušta se prijava za upis.</w:t>
      </w:r>
    </w:p>
    <w:p w14:paraId="25891EF5" w14:textId="77777777" w:rsidR="002C27CD" w:rsidRPr="00794712" w:rsidRDefault="002C27CD" w:rsidP="006972DE">
      <w:pPr>
        <w:spacing w:before="0" w:after="120"/>
        <w:rPr>
          <w:rFonts w:asciiTheme="minorHAnsi" w:hAnsiTheme="minorHAnsi" w:cstheme="minorHAnsi"/>
          <w:b/>
        </w:rPr>
      </w:pPr>
    </w:p>
    <w:p w14:paraId="6DA4DE5A" w14:textId="14B9589C" w:rsidR="006972DE" w:rsidRPr="00323334" w:rsidRDefault="006972DE" w:rsidP="006972DE">
      <w:pPr>
        <w:spacing w:before="0" w:after="120"/>
        <w:rPr>
          <w:rFonts w:asciiTheme="minorHAnsi" w:hAnsiTheme="minorHAnsi" w:cstheme="minorHAnsi"/>
          <w:b/>
        </w:rPr>
      </w:pPr>
      <w:r w:rsidRPr="00323334">
        <w:rPr>
          <w:rFonts w:asciiTheme="minorHAnsi" w:hAnsiTheme="minorHAnsi" w:cstheme="minorHAnsi"/>
          <w:b/>
        </w:rPr>
        <w:t>PRIJAVE ZA UPIS</w:t>
      </w:r>
    </w:p>
    <w:p w14:paraId="650CEC52" w14:textId="54DC20FA" w:rsidR="00323334" w:rsidRPr="00794712" w:rsidRDefault="006972DE" w:rsidP="006972DE">
      <w:pPr>
        <w:widowControl w:val="0"/>
        <w:tabs>
          <w:tab w:val="left" w:pos="-1440"/>
          <w:tab w:val="left" w:pos="-720"/>
          <w:tab w:val="left" w:pos="720"/>
        </w:tabs>
        <w:suppressAutoHyphens/>
        <w:autoSpaceDE w:val="0"/>
        <w:autoSpaceDN w:val="0"/>
        <w:spacing w:before="0" w:after="120"/>
        <w:rPr>
          <w:rFonts w:asciiTheme="minorHAnsi" w:hAnsiTheme="minorHAnsi" w:cstheme="minorHAnsi"/>
          <w:b/>
          <w:bCs/>
          <w:spacing w:val="-3"/>
          <w:lang w:eastAsia="en-US"/>
        </w:rPr>
      </w:pPr>
      <w:r w:rsidRPr="004958DE">
        <w:rPr>
          <w:rFonts w:asciiTheme="minorHAnsi" w:hAnsiTheme="minorHAnsi" w:cstheme="minorHAnsi"/>
          <w:spacing w:val="-3"/>
          <w:lang w:eastAsia="en-US"/>
        </w:rPr>
        <w:t xml:space="preserve">Prijave za upis na sveučilišni diplomski studij </w:t>
      </w:r>
      <w:r w:rsidRPr="004958DE">
        <w:rPr>
          <w:rFonts w:asciiTheme="minorHAnsi" w:hAnsiTheme="minorHAnsi" w:cstheme="minorHAnsi"/>
          <w:i/>
          <w:spacing w:val="-3"/>
          <w:lang w:eastAsia="en-US"/>
        </w:rPr>
        <w:t xml:space="preserve">Agronomija Mediterana </w:t>
      </w:r>
      <w:r w:rsidRPr="004958DE">
        <w:rPr>
          <w:rFonts w:asciiTheme="minorHAnsi" w:hAnsiTheme="minorHAnsi" w:cstheme="minorHAnsi"/>
          <w:spacing w:val="-3"/>
          <w:lang w:eastAsia="en-US"/>
        </w:rPr>
        <w:t xml:space="preserve">primaju se </w:t>
      </w:r>
      <w:r w:rsidR="004958DE" w:rsidRPr="00585AC2">
        <w:rPr>
          <w:rFonts w:asciiTheme="minorHAnsi" w:hAnsiTheme="minorHAnsi" w:cstheme="minorHAnsi"/>
          <w:spacing w:val="-3"/>
          <w:lang w:eastAsia="en-US"/>
        </w:rPr>
        <w:t xml:space="preserve">od </w:t>
      </w:r>
      <w:r w:rsidR="00153EED">
        <w:rPr>
          <w:rFonts w:asciiTheme="minorHAnsi" w:hAnsiTheme="minorHAnsi" w:cstheme="minorHAnsi"/>
          <w:b/>
          <w:bCs/>
          <w:spacing w:val="-3"/>
          <w:lang w:eastAsia="en-US"/>
        </w:rPr>
        <w:t>7</w:t>
      </w:r>
      <w:r w:rsidR="007A7D4E" w:rsidRPr="00585AC2">
        <w:rPr>
          <w:rFonts w:asciiTheme="minorHAnsi" w:hAnsiTheme="minorHAnsi" w:cstheme="minorHAnsi"/>
          <w:b/>
          <w:bCs/>
          <w:spacing w:val="-3"/>
          <w:lang w:eastAsia="en-US"/>
        </w:rPr>
        <w:t>.</w:t>
      </w:r>
      <w:r w:rsidR="00A043F8">
        <w:rPr>
          <w:rFonts w:asciiTheme="minorHAnsi" w:hAnsiTheme="minorHAnsi" w:cstheme="minorHAnsi"/>
          <w:b/>
          <w:bCs/>
          <w:spacing w:val="-3"/>
          <w:lang w:eastAsia="en-US"/>
        </w:rPr>
        <w:t xml:space="preserve"> </w:t>
      </w:r>
      <w:r w:rsidR="007A7D4E" w:rsidRPr="00585AC2">
        <w:rPr>
          <w:rFonts w:asciiTheme="minorHAnsi" w:hAnsiTheme="minorHAnsi" w:cstheme="minorHAnsi"/>
          <w:b/>
          <w:bCs/>
          <w:spacing w:val="-3"/>
          <w:lang w:eastAsia="en-US"/>
        </w:rPr>
        <w:t xml:space="preserve">rujna </w:t>
      </w:r>
      <w:r w:rsidR="004958DE" w:rsidRPr="00585AC2">
        <w:rPr>
          <w:rFonts w:asciiTheme="minorHAnsi" w:hAnsiTheme="minorHAnsi" w:cstheme="minorHAnsi"/>
          <w:b/>
          <w:bCs/>
          <w:spacing w:val="-3"/>
          <w:lang w:eastAsia="en-US"/>
        </w:rPr>
        <w:t xml:space="preserve"> </w:t>
      </w:r>
      <w:r w:rsidR="004958DE" w:rsidRPr="00794712">
        <w:rPr>
          <w:rFonts w:asciiTheme="minorHAnsi" w:hAnsiTheme="minorHAnsi" w:cstheme="minorHAnsi"/>
          <w:b/>
          <w:bCs/>
          <w:spacing w:val="-3"/>
          <w:lang w:eastAsia="en-US"/>
        </w:rPr>
        <w:t>202</w:t>
      </w:r>
      <w:r w:rsidR="00A87F06" w:rsidRPr="00794712">
        <w:rPr>
          <w:rFonts w:asciiTheme="minorHAnsi" w:hAnsiTheme="minorHAnsi" w:cstheme="minorHAnsi"/>
          <w:b/>
          <w:bCs/>
          <w:spacing w:val="-3"/>
          <w:lang w:eastAsia="en-US"/>
        </w:rPr>
        <w:t>6</w:t>
      </w:r>
      <w:r w:rsidR="004958DE" w:rsidRPr="00794712">
        <w:rPr>
          <w:rFonts w:asciiTheme="minorHAnsi" w:hAnsiTheme="minorHAnsi" w:cstheme="minorHAnsi"/>
          <w:b/>
          <w:bCs/>
          <w:spacing w:val="-3"/>
          <w:lang w:eastAsia="en-US"/>
        </w:rPr>
        <w:t xml:space="preserve">. godine do zaključno </w:t>
      </w:r>
      <w:r w:rsidR="007A7D4E" w:rsidRPr="00794712">
        <w:rPr>
          <w:rFonts w:asciiTheme="minorHAnsi" w:hAnsiTheme="minorHAnsi" w:cstheme="minorHAnsi"/>
          <w:b/>
          <w:bCs/>
          <w:spacing w:val="-3"/>
          <w:lang w:eastAsia="en-US"/>
        </w:rPr>
        <w:t>2</w:t>
      </w:r>
      <w:r w:rsidR="00153EED" w:rsidRPr="00794712">
        <w:rPr>
          <w:rFonts w:asciiTheme="minorHAnsi" w:hAnsiTheme="minorHAnsi" w:cstheme="minorHAnsi"/>
          <w:b/>
          <w:bCs/>
          <w:spacing w:val="-3"/>
          <w:lang w:eastAsia="en-US"/>
        </w:rPr>
        <w:t>5</w:t>
      </w:r>
      <w:r w:rsidR="004958DE" w:rsidRPr="00794712">
        <w:rPr>
          <w:rFonts w:asciiTheme="minorHAnsi" w:hAnsiTheme="minorHAnsi" w:cstheme="minorHAnsi"/>
          <w:b/>
          <w:bCs/>
          <w:spacing w:val="-3"/>
          <w:lang w:eastAsia="en-US"/>
        </w:rPr>
        <w:t xml:space="preserve">. </w:t>
      </w:r>
      <w:r w:rsidR="007A7D4E" w:rsidRPr="00794712">
        <w:rPr>
          <w:rFonts w:asciiTheme="minorHAnsi" w:hAnsiTheme="minorHAnsi" w:cstheme="minorHAnsi"/>
          <w:b/>
          <w:bCs/>
          <w:spacing w:val="-3"/>
          <w:lang w:eastAsia="en-US"/>
        </w:rPr>
        <w:t>rujna</w:t>
      </w:r>
      <w:r w:rsidR="004958DE" w:rsidRPr="00794712">
        <w:rPr>
          <w:rFonts w:asciiTheme="minorHAnsi" w:hAnsiTheme="minorHAnsi" w:cstheme="minorHAnsi"/>
          <w:b/>
          <w:bCs/>
          <w:spacing w:val="-3"/>
          <w:lang w:eastAsia="en-US"/>
        </w:rPr>
        <w:t xml:space="preserve"> 202</w:t>
      </w:r>
      <w:r w:rsidR="00A87F06" w:rsidRPr="00794712">
        <w:rPr>
          <w:rFonts w:asciiTheme="minorHAnsi" w:hAnsiTheme="minorHAnsi" w:cstheme="minorHAnsi"/>
          <w:b/>
          <w:bCs/>
          <w:spacing w:val="-3"/>
          <w:lang w:eastAsia="en-US"/>
        </w:rPr>
        <w:t>6</w:t>
      </w:r>
      <w:r w:rsidR="004958DE" w:rsidRPr="00794712">
        <w:rPr>
          <w:rFonts w:asciiTheme="minorHAnsi" w:hAnsiTheme="minorHAnsi" w:cstheme="minorHAnsi"/>
          <w:b/>
          <w:bCs/>
          <w:spacing w:val="-3"/>
          <w:lang w:eastAsia="en-US"/>
        </w:rPr>
        <w:t>. godine</w:t>
      </w:r>
      <w:r w:rsidR="007A7D4E" w:rsidRPr="00794712">
        <w:rPr>
          <w:rFonts w:asciiTheme="minorHAnsi" w:hAnsiTheme="minorHAnsi" w:cstheme="minorHAnsi"/>
          <w:b/>
          <w:bCs/>
          <w:spacing w:val="-3"/>
          <w:lang w:eastAsia="en-US"/>
        </w:rPr>
        <w:t>.</w:t>
      </w:r>
    </w:p>
    <w:p w14:paraId="68F31F14" w14:textId="1B7430F4" w:rsidR="006972DE" w:rsidRPr="00794712" w:rsidRDefault="006972DE" w:rsidP="006972DE">
      <w:pPr>
        <w:widowControl w:val="0"/>
        <w:tabs>
          <w:tab w:val="left" w:pos="-1440"/>
          <w:tab w:val="left" w:pos="-720"/>
          <w:tab w:val="left" w:pos="720"/>
        </w:tabs>
        <w:suppressAutoHyphens/>
        <w:autoSpaceDE w:val="0"/>
        <w:autoSpaceDN w:val="0"/>
        <w:spacing w:before="0" w:after="120"/>
        <w:rPr>
          <w:rFonts w:asciiTheme="minorHAnsi" w:hAnsiTheme="minorHAnsi" w:cstheme="minorHAnsi"/>
          <w:spacing w:val="-3"/>
          <w:lang w:eastAsia="en-US"/>
        </w:rPr>
      </w:pPr>
      <w:r w:rsidRPr="00794712">
        <w:rPr>
          <w:rFonts w:asciiTheme="minorHAnsi" w:hAnsiTheme="minorHAnsi" w:cstheme="minorHAnsi"/>
          <w:spacing w:val="-3"/>
          <w:lang w:eastAsia="en-US"/>
        </w:rPr>
        <w:t xml:space="preserve">Prijavna dokumentacija dostavlja se osobno na adresu: Sveučilište u Splitu, </w:t>
      </w:r>
      <w:r w:rsidR="00241D41" w:rsidRPr="00794712">
        <w:rPr>
          <w:rFonts w:asciiTheme="minorHAnsi" w:hAnsiTheme="minorHAnsi" w:cstheme="minorHAnsi"/>
          <w:spacing w:val="-3"/>
          <w:lang w:eastAsia="en-US"/>
        </w:rPr>
        <w:t xml:space="preserve">Agromediteranski fakultet, </w:t>
      </w:r>
      <w:r w:rsidRPr="00794712">
        <w:rPr>
          <w:rFonts w:asciiTheme="minorHAnsi" w:hAnsiTheme="minorHAnsi" w:cstheme="minorHAnsi"/>
          <w:spacing w:val="-3"/>
          <w:lang w:eastAsia="en-US"/>
        </w:rPr>
        <w:t>Sveučilišni studij Agronomija Mediterana</w:t>
      </w:r>
      <w:r w:rsidRPr="00794712">
        <w:rPr>
          <w:rFonts w:asciiTheme="minorHAnsi" w:hAnsiTheme="minorHAnsi" w:cstheme="minorHAnsi"/>
          <w:spacing w:val="-3"/>
          <w:w w:val="105"/>
          <w:lang w:eastAsia="en-US"/>
        </w:rPr>
        <w:t xml:space="preserve"> Ulica </w:t>
      </w:r>
      <w:r w:rsidR="00AE0AA7" w:rsidRPr="00794712">
        <w:rPr>
          <w:rFonts w:asciiTheme="minorHAnsi" w:hAnsiTheme="minorHAnsi" w:cstheme="minorHAnsi"/>
          <w:spacing w:val="-3"/>
          <w:w w:val="105"/>
          <w:lang w:eastAsia="en-US"/>
        </w:rPr>
        <w:t>Zrinsko Frankopanska 38</w:t>
      </w:r>
      <w:r w:rsidRPr="00794712">
        <w:rPr>
          <w:rFonts w:asciiTheme="minorHAnsi" w:hAnsiTheme="minorHAnsi" w:cstheme="minorHAnsi"/>
          <w:spacing w:val="-3"/>
          <w:w w:val="105"/>
          <w:lang w:eastAsia="en-US"/>
        </w:rPr>
        <w:t>, 21000 Split</w:t>
      </w:r>
      <w:r w:rsidR="00585AC2" w:rsidRPr="00794712">
        <w:rPr>
          <w:rFonts w:asciiTheme="minorHAnsi" w:hAnsiTheme="minorHAnsi" w:cstheme="minorHAnsi"/>
          <w:spacing w:val="-3"/>
          <w:lang w:eastAsia="en-US"/>
        </w:rPr>
        <w:t>,</w:t>
      </w:r>
      <w:r w:rsidRPr="00794712">
        <w:rPr>
          <w:rStyle w:val="lrzxr"/>
          <w:rFonts w:asciiTheme="minorHAnsi" w:hAnsiTheme="minorHAnsi" w:cstheme="minorHAnsi"/>
        </w:rPr>
        <w:t xml:space="preserve"> </w:t>
      </w:r>
      <w:r w:rsidRPr="00794712">
        <w:rPr>
          <w:rFonts w:asciiTheme="minorHAnsi" w:hAnsiTheme="minorHAnsi" w:cstheme="minorHAnsi"/>
          <w:spacing w:val="-3"/>
          <w:lang w:eastAsia="en-US"/>
        </w:rPr>
        <w:t xml:space="preserve">s naznakom "za </w:t>
      </w:r>
      <w:r w:rsidRPr="00794712">
        <w:rPr>
          <w:rFonts w:asciiTheme="minorHAnsi" w:hAnsiTheme="minorHAnsi" w:cstheme="minorHAnsi"/>
          <w:i/>
          <w:spacing w:val="-3"/>
          <w:lang w:eastAsia="en-US"/>
        </w:rPr>
        <w:t>Agronomija Mediterana</w:t>
      </w:r>
      <w:r w:rsidR="00241D41" w:rsidRPr="00794712">
        <w:rPr>
          <w:rFonts w:asciiTheme="minorHAnsi" w:hAnsiTheme="minorHAnsi" w:cstheme="minorHAnsi"/>
          <w:i/>
          <w:spacing w:val="-3"/>
          <w:lang w:eastAsia="en-US"/>
        </w:rPr>
        <w:t xml:space="preserve"> </w:t>
      </w:r>
      <w:r w:rsidRPr="00794712">
        <w:rPr>
          <w:rFonts w:asciiTheme="minorHAnsi" w:hAnsiTheme="minorHAnsi" w:cstheme="minorHAnsi"/>
          <w:spacing w:val="-3"/>
          <w:lang w:eastAsia="en-US"/>
        </w:rPr>
        <w:t xml:space="preserve">– upis diplomskog studija". Prijave dostavljene nakon roka i nepotpune prijave neće se razmatrati.    </w:t>
      </w:r>
    </w:p>
    <w:p w14:paraId="51FC20E6" w14:textId="77777777" w:rsidR="006972DE" w:rsidRPr="00794712" w:rsidRDefault="006972DE" w:rsidP="006972DE">
      <w:pPr>
        <w:widowControl w:val="0"/>
        <w:tabs>
          <w:tab w:val="left" w:pos="-1440"/>
          <w:tab w:val="left" w:pos="-720"/>
          <w:tab w:val="left" w:pos="720"/>
        </w:tabs>
        <w:suppressAutoHyphens/>
        <w:autoSpaceDE w:val="0"/>
        <w:autoSpaceDN w:val="0"/>
        <w:spacing w:before="0" w:after="120"/>
        <w:rPr>
          <w:rFonts w:asciiTheme="minorHAnsi" w:hAnsiTheme="minorHAnsi" w:cstheme="minorHAnsi"/>
          <w:spacing w:val="-3"/>
          <w:lang w:eastAsia="en-US"/>
        </w:rPr>
      </w:pPr>
      <w:r w:rsidRPr="00794712">
        <w:rPr>
          <w:rFonts w:asciiTheme="minorHAnsi" w:hAnsiTheme="minorHAnsi" w:cstheme="minorHAnsi"/>
          <w:spacing w:val="-3"/>
          <w:lang w:eastAsia="en-US"/>
        </w:rPr>
        <w:t xml:space="preserve">Uz popunjeni i potpisani </w:t>
      </w:r>
      <w:r w:rsidRPr="00794712">
        <w:rPr>
          <w:rFonts w:asciiTheme="minorHAnsi" w:hAnsiTheme="minorHAnsi" w:cstheme="minorHAnsi"/>
          <w:b/>
          <w:spacing w:val="-3"/>
          <w:lang w:eastAsia="en-US"/>
        </w:rPr>
        <w:t>prijavni obrazac</w:t>
      </w:r>
      <w:r w:rsidRPr="00794712">
        <w:rPr>
          <w:rFonts w:asciiTheme="minorHAnsi" w:hAnsiTheme="minorHAnsi" w:cstheme="minorHAnsi"/>
          <w:spacing w:val="-3"/>
          <w:lang w:eastAsia="en-US"/>
        </w:rPr>
        <w:t xml:space="preserve">, pristupnici su dužni priložiti sljedeće dokumente: </w:t>
      </w:r>
    </w:p>
    <w:p w14:paraId="50870134" w14:textId="03725965" w:rsidR="006972DE" w:rsidRPr="00794712" w:rsidRDefault="006972DE" w:rsidP="006972DE">
      <w:pPr>
        <w:numPr>
          <w:ilvl w:val="0"/>
          <w:numId w:val="8"/>
        </w:numPr>
        <w:spacing w:before="0"/>
        <w:rPr>
          <w:rFonts w:asciiTheme="minorHAnsi" w:hAnsiTheme="minorHAnsi" w:cstheme="minorHAnsi"/>
        </w:rPr>
      </w:pPr>
      <w:r w:rsidRPr="00794712">
        <w:rPr>
          <w:rFonts w:asciiTheme="minorHAnsi" w:hAnsiTheme="minorHAnsi" w:cstheme="minorHAnsi"/>
        </w:rPr>
        <w:t>izvornik svjedodžbe (uvjerenja) o prethodno završenom pr</w:t>
      </w:r>
      <w:r w:rsidR="00A043F8">
        <w:rPr>
          <w:rFonts w:asciiTheme="minorHAnsi" w:hAnsiTheme="minorHAnsi" w:cstheme="minorHAnsi"/>
        </w:rPr>
        <w:t>ije</w:t>
      </w:r>
      <w:r w:rsidRPr="00794712">
        <w:rPr>
          <w:rFonts w:asciiTheme="minorHAnsi" w:hAnsiTheme="minorHAnsi" w:cstheme="minorHAnsi"/>
        </w:rPr>
        <w:t>diplomskom sveučilišnom studiju;</w:t>
      </w:r>
    </w:p>
    <w:p w14:paraId="66460613" w14:textId="64E97D99" w:rsidR="006972DE" w:rsidRPr="00323334" w:rsidRDefault="006972DE" w:rsidP="006972DE">
      <w:pPr>
        <w:numPr>
          <w:ilvl w:val="0"/>
          <w:numId w:val="8"/>
        </w:numPr>
        <w:spacing w:before="0"/>
        <w:rPr>
          <w:rFonts w:asciiTheme="minorHAnsi" w:hAnsiTheme="minorHAnsi" w:cstheme="minorHAnsi"/>
        </w:rPr>
      </w:pPr>
      <w:r w:rsidRPr="00323334">
        <w:rPr>
          <w:rFonts w:asciiTheme="minorHAnsi" w:hAnsiTheme="minorHAnsi" w:cstheme="minorHAnsi"/>
        </w:rPr>
        <w:t xml:space="preserve">ovjereni prijepis ocjena svih godina </w:t>
      </w:r>
      <w:r w:rsidR="0062693C" w:rsidRPr="00323334">
        <w:rPr>
          <w:rFonts w:asciiTheme="minorHAnsi" w:hAnsiTheme="minorHAnsi" w:cstheme="minorHAnsi"/>
        </w:rPr>
        <w:t>sveučilišnog</w:t>
      </w:r>
      <w:r w:rsidR="0062693C">
        <w:rPr>
          <w:rFonts w:asciiTheme="minorHAnsi" w:hAnsiTheme="minorHAnsi" w:cstheme="minorHAnsi"/>
        </w:rPr>
        <w:t xml:space="preserve"> prije</w:t>
      </w:r>
      <w:r w:rsidRPr="00323334">
        <w:rPr>
          <w:rFonts w:asciiTheme="minorHAnsi" w:hAnsiTheme="minorHAnsi" w:cstheme="minorHAnsi"/>
        </w:rPr>
        <w:t xml:space="preserve">diplomskog studija; </w:t>
      </w:r>
    </w:p>
    <w:p w14:paraId="2763ED1B" w14:textId="77777777" w:rsidR="006972DE" w:rsidRPr="00323334" w:rsidRDefault="006972DE" w:rsidP="006972DE">
      <w:pPr>
        <w:numPr>
          <w:ilvl w:val="0"/>
          <w:numId w:val="8"/>
        </w:numPr>
        <w:spacing w:before="0"/>
        <w:rPr>
          <w:rFonts w:asciiTheme="minorHAnsi" w:hAnsiTheme="minorHAnsi" w:cstheme="minorHAnsi"/>
        </w:rPr>
      </w:pPr>
      <w:r w:rsidRPr="00323334">
        <w:rPr>
          <w:rFonts w:asciiTheme="minorHAnsi" w:hAnsiTheme="minorHAnsi" w:cstheme="minorHAnsi"/>
        </w:rPr>
        <w:t>rodni list (izvornik ili dokument iz sustava e-Građani);</w:t>
      </w:r>
    </w:p>
    <w:p w14:paraId="3F8BF55B" w14:textId="77777777" w:rsidR="006972DE" w:rsidRPr="00323334" w:rsidRDefault="006972DE" w:rsidP="006972DE">
      <w:pPr>
        <w:numPr>
          <w:ilvl w:val="0"/>
          <w:numId w:val="8"/>
        </w:numPr>
        <w:spacing w:before="0"/>
        <w:rPr>
          <w:rFonts w:asciiTheme="minorHAnsi" w:hAnsiTheme="minorHAnsi" w:cstheme="minorHAnsi"/>
        </w:rPr>
      </w:pPr>
      <w:r w:rsidRPr="00323334">
        <w:rPr>
          <w:rFonts w:asciiTheme="minorHAnsi" w:hAnsiTheme="minorHAnsi" w:cstheme="minorHAnsi"/>
        </w:rPr>
        <w:t>domovnicu (izvornik ili dokument iz sustava e-Građani);</w:t>
      </w:r>
    </w:p>
    <w:p w14:paraId="77508803" w14:textId="77777777" w:rsidR="006972DE" w:rsidRPr="00323334" w:rsidRDefault="006972DE" w:rsidP="006972DE">
      <w:pPr>
        <w:numPr>
          <w:ilvl w:val="0"/>
          <w:numId w:val="8"/>
        </w:numPr>
        <w:spacing w:before="0"/>
        <w:rPr>
          <w:rFonts w:asciiTheme="minorHAnsi" w:hAnsiTheme="minorHAnsi" w:cstheme="minorHAnsi"/>
        </w:rPr>
      </w:pPr>
      <w:r w:rsidRPr="00323334">
        <w:rPr>
          <w:rFonts w:asciiTheme="minorHAnsi" w:hAnsiTheme="minorHAnsi" w:cstheme="minorHAnsi"/>
        </w:rPr>
        <w:t>preslika važeće putovnice ili drugi dokaz o državljanstvu (pristupnici koji nemaju hrvatsko državljanstvo);</w:t>
      </w:r>
    </w:p>
    <w:p w14:paraId="677EC0C4" w14:textId="77777777" w:rsidR="006972DE" w:rsidRPr="00323334" w:rsidRDefault="006972DE" w:rsidP="006972DE">
      <w:pPr>
        <w:numPr>
          <w:ilvl w:val="0"/>
          <w:numId w:val="8"/>
        </w:numPr>
        <w:spacing w:before="0" w:after="120"/>
        <w:ind w:left="714" w:hanging="357"/>
        <w:rPr>
          <w:rFonts w:asciiTheme="minorHAnsi" w:hAnsiTheme="minorHAnsi" w:cstheme="minorHAnsi"/>
        </w:rPr>
      </w:pPr>
      <w:r w:rsidRPr="00323334">
        <w:rPr>
          <w:rFonts w:asciiTheme="minorHAnsi" w:hAnsiTheme="minorHAnsi" w:cstheme="minorHAnsi"/>
        </w:rPr>
        <w:t>potvrdu o prebivalištu (izvornik ili dokument iz sustava e-Građani) ili presliku (obje strane) važeće osobne iskaznice za pristupnike koji imaju prebivalište u Republici Hrvatskoj.</w:t>
      </w:r>
    </w:p>
    <w:p w14:paraId="04B60BC7" w14:textId="499F245D" w:rsidR="006972DE" w:rsidRPr="00323334" w:rsidRDefault="006972DE" w:rsidP="006972DE">
      <w:pPr>
        <w:spacing w:before="0" w:after="120"/>
        <w:rPr>
          <w:rFonts w:asciiTheme="minorHAnsi" w:hAnsiTheme="minorHAnsi" w:cstheme="minorHAnsi"/>
        </w:rPr>
      </w:pPr>
      <w:r w:rsidRPr="00323334">
        <w:rPr>
          <w:rFonts w:asciiTheme="minorHAnsi" w:hAnsiTheme="minorHAnsi" w:cstheme="minorHAnsi"/>
        </w:rPr>
        <w:t>Prijavni obrazac može se preuzeti na mrežnim stranicama pod izbornikom „Prijave za upis“.</w:t>
      </w:r>
    </w:p>
    <w:p w14:paraId="56EE8C56" w14:textId="510015C5" w:rsidR="006972DE" w:rsidRPr="00794712" w:rsidRDefault="006972DE" w:rsidP="006972DE">
      <w:pPr>
        <w:spacing w:before="0" w:after="120"/>
        <w:rPr>
          <w:rFonts w:asciiTheme="minorHAnsi" w:hAnsiTheme="minorHAnsi" w:cstheme="minorHAnsi"/>
        </w:rPr>
      </w:pPr>
      <w:r w:rsidRPr="00323334">
        <w:rPr>
          <w:rFonts w:asciiTheme="minorHAnsi" w:hAnsiTheme="minorHAnsi" w:cstheme="minorHAnsi"/>
        </w:rPr>
        <w:t xml:space="preserve">Pristupnici koji nemaju hrvatsko državljanstvo umjesto domovnice trebaju dostaviti presliku važeće putovnice ili drugi dokaz o državljanstvu. Pristupnici koji su završili sveučilišni prijediplomski studij </w:t>
      </w:r>
      <w:r w:rsidRPr="00323334">
        <w:rPr>
          <w:rFonts w:asciiTheme="minorHAnsi" w:hAnsiTheme="minorHAnsi" w:cstheme="minorHAnsi"/>
          <w:i/>
        </w:rPr>
        <w:t>Mediteranska poljoprivreda</w:t>
      </w:r>
      <w:r w:rsidRPr="00323334">
        <w:rPr>
          <w:rFonts w:asciiTheme="minorHAnsi" w:hAnsiTheme="minorHAnsi" w:cstheme="minorHAnsi"/>
        </w:rPr>
        <w:t xml:space="preserve"> Sveučilišta u Splitu nemaju obvezu predati dokument pod točkom a) i b). </w:t>
      </w:r>
    </w:p>
    <w:p w14:paraId="188A9E2E" w14:textId="4683D11F" w:rsidR="006972DE" w:rsidRPr="00794712" w:rsidRDefault="006972DE" w:rsidP="006972DE">
      <w:pPr>
        <w:spacing w:before="0" w:after="120"/>
        <w:rPr>
          <w:rFonts w:asciiTheme="minorHAnsi" w:hAnsiTheme="minorHAnsi" w:cstheme="minorHAnsi"/>
        </w:rPr>
      </w:pPr>
      <w:bookmarkStart w:id="3" w:name="_Hlk228378838"/>
      <w:r w:rsidRPr="00794712">
        <w:rPr>
          <w:rFonts w:asciiTheme="minorHAnsi" w:hAnsiTheme="minorHAnsi" w:cstheme="minorHAnsi"/>
        </w:rPr>
        <w:t xml:space="preserve">Pristupnici koji nisu završili sveučilišni prijediplomski studij iz </w:t>
      </w:r>
      <w:bookmarkStart w:id="4" w:name="_Hlk228379035"/>
      <w:r w:rsidR="00153EED" w:rsidRPr="00794712">
        <w:rPr>
          <w:rFonts w:asciiTheme="minorHAnsi" w:hAnsiTheme="minorHAnsi" w:cstheme="minorHAnsi"/>
        </w:rPr>
        <w:t>područja</w:t>
      </w:r>
      <w:r w:rsidR="00DF111D">
        <w:rPr>
          <w:rFonts w:asciiTheme="minorHAnsi" w:hAnsiTheme="minorHAnsi" w:cstheme="minorHAnsi"/>
        </w:rPr>
        <w:t>:</w:t>
      </w:r>
      <w:r w:rsidR="00153EED" w:rsidRPr="00794712">
        <w:rPr>
          <w:rFonts w:asciiTheme="minorHAnsi" w:hAnsiTheme="minorHAnsi" w:cstheme="minorHAnsi"/>
        </w:rPr>
        <w:t xml:space="preserve"> Biotehničkih znanosti</w:t>
      </w:r>
      <w:r w:rsidRPr="00794712">
        <w:rPr>
          <w:rFonts w:asciiTheme="minorHAnsi" w:hAnsiTheme="minorHAnsi" w:cstheme="minorHAnsi"/>
        </w:rPr>
        <w:t xml:space="preserve"> </w:t>
      </w:r>
      <w:bookmarkEnd w:id="3"/>
      <w:bookmarkEnd w:id="4"/>
      <w:r w:rsidRPr="00794712">
        <w:rPr>
          <w:rFonts w:asciiTheme="minorHAnsi" w:hAnsiTheme="minorHAnsi" w:cstheme="minorHAnsi"/>
        </w:rPr>
        <w:t xml:space="preserve">trebaju do </w:t>
      </w:r>
      <w:r w:rsidR="004958DE" w:rsidRPr="00794712">
        <w:rPr>
          <w:rFonts w:asciiTheme="minorHAnsi" w:hAnsiTheme="minorHAnsi" w:cstheme="minorHAnsi"/>
          <w:b/>
        </w:rPr>
        <w:t xml:space="preserve"> </w:t>
      </w:r>
      <w:r w:rsidR="007A7D4E" w:rsidRPr="00794712">
        <w:rPr>
          <w:rFonts w:asciiTheme="minorHAnsi" w:hAnsiTheme="minorHAnsi" w:cstheme="minorHAnsi"/>
          <w:b/>
        </w:rPr>
        <w:t>1</w:t>
      </w:r>
      <w:r w:rsidR="00153EED" w:rsidRPr="00794712">
        <w:rPr>
          <w:rFonts w:asciiTheme="minorHAnsi" w:hAnsiTheme="minorHAnsi" w:cstheme="minorHAnsi"/>
          <w:b/>
        </w:rPr>
        <w:t>4</w:t>
      </w:r>
      <w:r w:rsidR="004958DE" w:rsidRPr="00794712">
        <w:rPr>
          <w:rFonts w:asciiTheme="minorHAnsi" w:hAnsiTheme="minorHAnsi" w:cstheme="minorHAnsi"/>
          <w:b/>
        </w:rPr>
        <w:t xml:space="preserve">. </w:t>
      </w:r>
      <w:r w:rsidR="007A7D4E" w:rsidRPr="00794712">
        <w:rPr>
          <w:rFonts w:asciiTheme="minorHAnsi" w:hAnsiTheme="minorHAnsi" w:cstheme="minorHAnsi"/>
          <w:b/>
        </w:rPr>
        <w:t xml:space="preserve">rujna </w:t>
      </w:r>
      <w:r w:rsidR="004958DE" w:rsidRPr="00794712">
        <w:rPr>
          <w:rFonts w:asciiTheme="minorHAnsi" w:hAnsiTheme="minorHAnsi" w:cstheme="minorHAnsi"/>
          <w:b/>
        </w:rPr>
        <w:t>202</w:t>
      </w:r>
      <w:r w:rsidR="00A87F06" w:rsidRPr="00794712">
        <w:rPr>
          <w:rFonts w:asciiTheme="minorHAnsi" w:hAnsiTheme="minorHAnsi" w:cstheme="minorHAnsi"/>
          <w:b/>
        </w:rPr>
        <w:t>6</w:t>
      </w:r>
      <w:r w:rsidR="004958DE" w:rsidRPr="00794712">
        <w:rPr>
          <w:rFonts w:asciiTheme="minorHAnsi" w:hAnsiTheme="minorHAnsi" w:cstheme="minorHAnsi"/>
          <w:b/>
        </w:rPr>
        <w:t>. godine</w:t>
      </w:r>
      <w:r w:rsidR="007A7D4E" w:rsidRPr="00794712">
        <w:rPr>
          <w:rFonts w:asciiTheme="minorHAnsi" w:hAnsiTheme="minorHAnsi" w:cstheme="minorHAnsi"/>
          <w:b/>
        </w:rPr>
        <w:t xml:space="preserve"> </w:t>
      </w:r>
      <w:r w:rsidRPr="00794712">
        <w:rPr>
          <w:rFonts w:asciiTheme="minorHAnsi" w:hAnsiTheme="minorHAnsi" w:cstheme="minorHAnsi"/>
        </w:rPr>
        <w:t xml:space="preserve">predati pisanu </w:t>
      </w:r>
      <w:r w:rsidRPr="00794712">
        <w:rPr>
          <w:rFonts w:asciiTheme="minorHAnsi" w:hAnsiTheme="minorHAnsi" w:cstheme="minorHAnsi"/>
          <w:b/>
        </w:rPr>
        <w:t xml:space="preserve">molbu za upis </w:t>
      </w:r>
      <w:r w:rsidRPr="00794712">
        <w:rPr>
          <w:rFonts w:asciiTheme="minorHAnsi" w:hAnsiTheme="minorHAnsi" w:cstheme="minorHAnsi"/>
        </w:rPr>
        <w:t>uz navođenje podataka za kontakt, uključivši i adresu elektroničke pošte. Uz molbu je potrebno priložiti presliku svjedodžbe (uvjerenja) o prethodno završenom sveučilišnom prijediplomskom studiju i ovjereni prijepis ocjena svih godina sveučilišnog prijediplomskog studija te nastavni plan i program toga studija. Povjerenstvo za upis će najkasnije</w:t>
      </w:r>
      <w:r w:rsidR="004958DE" w:rsidRPr="00794712">
        <w:rPr>
          <w:rFonts w:asciiTheme="minorHAnsi" w:hAnsiTheme="minorHAnsi" w:cstheme="minorHAnsi"/>
        </w:rPr>
        <w:t xml:space="preserve"> do</w:t>
      </w:r>
      <w:r w:rsidR="00153EED" w:rsidRPr="00794712">
        <w:rPr>
          <w:rFonts w:asciiTheme="minorHAnsi" w:hAnsiTheme="minorHAnsi" w:cstheme="minorHAnsi"/>
        </w:rPr>
        <w:t xml:space="preserve"> </w:t>
      </w:r>
      <w:r w:rsidR="004958DE" w:rsidRPr="00794712">
        <w:rPr>
          <w:rFonts w:asciiTheme="minorHAnsi" w:hAnsiTheme="minorHAnsi" w:cstheme="minorHAnsi"/>
          <w:b/>
          <w:bCs/>
        </w:rPr>
        <w:t>2</w:t>
      </w:r>
      <w:r w:rsidR="00153EED" w:rsidRPr="00794712">
        <w:rPr>
          <w:rFonts w:asciiTheme="minorHAnsi" w:hAnsiTheme="minorHAnsi" w:cstheme="minorHAnsi"/>
          <w:b/>
          <w:bCs/>
        </w:rPr>
        <w:t>1</w:t>
      </w:r>
      <w:r w:rsidR="004958DE" w:rsidRPr="00794712">
        <w:rPr>
          <w:rFonts w:asciiTheme="minorHAnsi" w:hAnsiTheme="minorHAnsi" w:cstheme="minorHAnsi"/>
          <w:b/>
          <w:bCs/>
        </w:rPr>
        <w:t xml:space="preserve">. </w:t>
      </w:r>
      <w:r w:rsidR="007A7D4E" w:rsidRPr="00794712">
        <w:rPr>
          <w:rFonts w:asciiTheme="minorHAnsi" w:hAnsiTheme="minorHAnsi" w:cstheme="minorHAnsi"/>
          <w:b/>
          <w:bCs/>
        </w:rPr>
        <w:t xml:space="preserve">rujna </w:t>
      </w:r>
      <w:r w:rsidR="004958DE" w:rsidRPr="00794712">
        <w:rPr>
          <w:rFonts w:asciiTheme="minorHAnsi" w:hAnsiTheme="minorHAnsi" w:cstheme="minorHAnsi"/>
          <w:b/>
          <w:bCs/>
        </w:rPr>
        <w:t>202</w:t>
      </w:r>
      <w:r w:rsidR="00A87F06" w:rsidRPr="00794712">
        <w:rPr>
          <w:rFonts w:asciiTheme="minorHAnsi" w:hAnsiTheme="minorHAnsi" w:cstheme="minorHAnsi"/>
          <w:b/>
          <w:bCs/>
        </w:rPr>
        <w:t>6</w:t>
      </w:r>
      <w:r w:rsidR="004958DE" w:rsidRPr="00794712">
        <w:rPr>
          <w:rFonts w:asciiTheme="minorHAnsi" w:hAnsiTheme="minorHAnsi" w:cstheme="minorHAnsi"/>
          <w:b/>
          <w:bCs/>
        </w:rPr>
        <w:t>. godine</w:t>
      </w:r>
      <w:r w:rsidRPr="00794712">
        <w:rPr>
          <w:rFonts w:asciiTheme="minorHAnsi" w:hAnsiTheme="minorHAnsi" w:cstheme="minorHAnsi"/>
        </w:rPr>
        <w:t xml:space="preserve"> podnositelju elektroničkom poštom dostaviti odluku o molbi za upis. Pristupniku kojemu se odobri prijava za upis, dužni su uz </w:t>
      </w:r>
      <w:r w:rsidRPr="00794712">
        <w:rPr>
          <w:rFonts w:asciiTheme="minorHAnsi" w:hAnsiTheme="minorHAnsi" w:cstheme="minorHAnsi"/>
          <w:spacing w:val="-3"/>
          <w:lang w:eastAsia="en-US"/>
        </w:rPr>
        <w:t xml:space="preserve">popunjeni i potpisani </w:t>
      </w:r>
      <w:r w:rsidRPr="00794712">
        <w:rPr>
          <w:rFonts w:asciiTheme="minorHAnsi" w:hAnsiTheme="minorHAnsi" w:cstheme="minorHAnsi"/>
          <w:b/>
          <w:spacing w:val="-3"/>
          <w:lang w:eastAsia="en-US"/>
        </w:rPr>
        <w:t>prijavni obrazac</w:t>
      </w:r>
      <w:r w:rsidRPr="00794712">
        <w:rPr>
          <w:rFonts w:asciiTheme="minorHAnsi" w:hAnsiTheme="minorHAnsi" w:cstheme="minorHAnsi"/>
        </w:rPr>
        <w:t xml:space="preserve"> dostaviti dokumente pod točkom a), c), d) ili e.) te  f). navedene u naprijed opisanoj proceduri. </w:t>
      </w:r>
    </w:p>
    <w:p w14:paraId="18E30382" w14:textId="1F794B0B" w:rsidR="006972DE" w:rsidRPr="007F578B" w:rsidRDefault="006972DE" w:rsidP="006972DE">
      <w:pPr>
        <w:spacing w:before="0" w:after="120"/>
        <w:rPr>
          <w:rFonts w:asciiTheme="minorHAnsi" w:hAnsiTheme="minorHAnsi" w:cstheme="minorHAnsi"/>
        </w:rPr>
      </w:pPr>
      <w:r w:rsidRPr="007F578B">
        <w:rPr>
          <w:rFonts w:asciiTheme="minorHAnsi" w:hAnsiTheme="minorHAnsi" w:cstheme="minorHAnsi"/>
        </w:rPr>
        <w:t xml:space="preserve">Ovisno o razlikama u nastavnim programima sveučilišnih prijediplomskih studija, Povjerenstvo za upis može pristupnicima koji nisu završili sveučilišni prijediplomski studij iz  </w:t>
      </w:r>
      <w:r w:rsidR="00A043F8" w:rsidRPr="007F578B">
        <w:rPr>
          <w:rFonts w:asciiTheme="minorHAnsi" w:hAnsiTheme="minorHAnsi" w:cstheme="minorHAnsi"/>
        </w:rPr>
        <w:t>područja</w:t>
      </w:r>
      <w:r w:rsidR="00AB151F" w:rsidRPr="007F578B">
        <w:rPr>
          <w:rFonts w:asciiTheme="minorHAnsi" w:hAnsiTheme="minorHAnsi" w:cstheme="minorHAnsi"/>
        </w:rPr>
        <w:t>:</w:t>
      </w:r>
      <w:r w:rsidR="00A043F8" w:rsidRPr="007F578B">
        <w:rPr>
          <w:rFonts w:asciiTheme="minorHAnsi" w:hAnsiTheme="minorHAnsi" w:cstheme="minorHAnsi"/>
        </w:rPr>
        <w:t xml:space="preserve"> Biotehničkih znanosti </w:t>
      </w:r>
      <w:bookmarkStart w:id="5" w:name="_Hlk228379638"/>
      <w:r w:rsidR="00B60242" w:rsidRPr="007F578B">
        <w:rPr>
          <w:rFonts w:asciiTheme="minorHAnsi" w:hAnsiTheme="minorHAnsi" w:cstheme="minorHAnsi"/>
        </w:rPr>
        <w:t>i pristupnici</w:t>
      </w:r>
      <w:r w:rsidR="00F31F5D" w:rsidRPr="007F578B">
        <w:rPr>
          <w:rFonts w:asciiTheme="minorHAnsi" w:hAnsiTheme="minorHAnsi" w:cstheme="minorHAnsi"/>
        </w:rPr>
        <w:t>ma</w:t>
      </w:r>
      <w:r w:rsidR="00B60242" w:rsidRPr="007F578B">
        <w:rPr>
          <w:rFonts w:asciiTheme="minorHAnsi" w:hAnsiTheme="minorHAnsi" w:cstheme="minorHAnsi"/>
        </w:rPr>
        <w:t xml:space="preserve"> koji su završili odgovarajući prijediplomski </w:t>
      </w:r>
      <w:r w:rsidR="00B60242" w:rsidRPr="007F578B">
        <w:rPr>
          <w:rFonts w:asciiTheme="minorHAnsi" w:hAnsiTheme="minorHAnsi" w:cstheme="minorHAnsi"/>
        </w:rPr>
        <w:lastRenderedPageBreak/>
        <w:t>stručni studij iz područja</w:t>
      </w:r>
      <w:r w:rsidR="00AB151F" w:rsidRPr="007F578B">
        <w:rPr>
          <w:rFonts w:asciiTheme="minorHAnsi" w:hAnsiTheme="minorHAnsi" w:cstheme="minorHAnsi"/>
        </w:rPr>
        <w:t>:</w:t>
      </w:r>
      <w:r w:rsidR="00B60242" w:rsidRPr="007F578B">
        <w:rPr>
          <w:rFonts w:asciiTheme="minorHAnsi" w:hAnsiTheme="minorHAnsi" w:cstheme="minorHAnsi"/>
        </w:rPr>
        <w:t xml:space="preserve"> Biotehničkih znanosti </w:t>
      </w:r>
      <w:bookmarkEnd w:id="5"/>
      <w:r w:rsidRPr="007F578B">
        <w:rPr>
          <w:rFonts w:asciiTheme="minorHAnsi" w:hAnsiTheme="minorHAnsi" w:cstheme="minorHAnsi"/>
        </w:rPr>
        <w:t>naložiti upis i polaganje razlikovnih predmeta. Razlikovni predmeti se upisuju tijekom I. i/ili II. semestra sveučilišnog diplomskog studija</w:t>
      </w:r>
      <w:r w:rsidR="00A14A1E" w:rsidRPr="007F578B">
        <w:rPr>
          <w:rFonts w:asciiTheme="minorHAnsi" w:hAnsiTheme="minorHAnsi" w:cstheme="minorHAnsi"/>
        </w:rPr>
        <w:t xml:space="preserve"> Agronomija Mediterana</w:t>
      </w:r>
      <w:r w:rsidRPr="007F578B">
        <w:rPr>
          <w:rFonts w:asciiTheme="minorHAnsi" w:hAnsiTheme="minorHAnsi" w:cstheme="minorHAnsi"/>
        </w:rPr>
        <w:t>. Upis razlikovnih predmeta dodatno se ne naplaćuje.</w:t>
      </w:r>
    </w:p>
    <w:p w14:paraId="210EEECD" w14:textId="72C410F0" w:rsidR="006972DE" w:rsidRDefault="006972DE" w:rsidP="006972DE">
      <w:pPr>
        <w:spacing w:before="0"/>
        <w:rPr>
          <w:rFonts w:asciiTheme="minorHAnsi" w:hAnsiTheme="minorHAnsi" w:cstheme="minorHAnsi"/>
        </w:rPr>
      </w:pPr>
      <w:r w:rsidRPr="00323334">
        <w:rPr>
          <w:rFonts w:asciiTheme="minorHAnsi" w:hAnsiTheme="minorHAnsi" w:cstheme="minorHAnsi"/>
        </w:rPr>
        <w:t>Pristupnici koji su završili sveučilišni prijediplomski studij na visokom učilištu izvan Republike Hrvatske trebaju Uredu za akademsko priznavanje Sveučilišta u Splitu uputiti zahtjev za priznavanjem visokoškolske kvalifikacije stečene u inozemstvu te taj dokument o priznavanju priložiti uz ostalu prijavnu dokumentaciju. Pristupnici koji su završili sveučilišni prijediplomski studij na međunarodno akreditiranom fakultetu po međunarodno akreditiranom programu prijavnoj dokumentaciji trebaju priložiti i potvrdu o međunarodnoj akreditaciji završenog studijskog programa.</w:t>
      </w:r>
    </w:p>
    <w:p w14:paraId="66CAAF90" w14:textId="77777777" w:rsidR="00585AC2" w:rsidRPr="00323334" w:rsidRDefault="00585AC2" w:rsidP="006972DE">
      <w:pPr>
        <w:spacing w:before="0"/>
        <w:rPr>
          <w:rFonts w:asciiTheme="minorHAnsi" w:hAnsiTheme="minorHAnsi" w:cstheme="minorHAnsi"/>
        </w:rPr>
      </w:pPr>
    </w:p>
    <w:p w14:paraId="54EBF0EF" w14:textId="77777777" w:rsidR="006972DE" w:rsidRPr="00323334" w:rsidRDefault="006972DE" w:rsidP="006972DE">
      <w:pPr>
        <w:keepNext/>
        <w:keepLines/>
        <w:spacing w:before="0" w:after="120"/>
        <w:rPr>
          <w:rFonts w:asciiTheme="minorHAnsi" w:hAnsiTheme="minorHAnsi" w:cstheme="minorHAnsi"/>
          <w:b/>
        </w:rPr>
      </w:pPr>
      <w:r w:rsidRPr="00323334">
        <w:rPr>
          <w:rFonts w:asciiTheme="minorHAnsi" w:hAnsiTheme="minorHAnsi" w:cstheme="minorHAnsi"/>
          <w:b/>
        </w:rPr>
        <w:t>RAZREDBENI POSTUPAK</w:t>
      </w:r>
    </w:p>
    <w:p w14:paraId="0F13F94D" w14:textId="4A39F3B4" w:rsidR="00F31F5D" w:rsidRDefault="006972DE" w:rsidP="00585AC2">
      <w:pPr>
        <w:spacing w:after="120"/>
        <w:rPr>
          <w:rFonts w:asciiTheme="minorHAnsi" w:hAnsiTheme="minorHAnsi" w:cstheme="minorHAnsi"/>
          <w:color w:val="FF0000"/>
        </w:rPr>
      </w:pPr>
      <w:r w:rsidRPr="00323334">
        <w:rPr>
          <w:rFonts w:asciiTheme="minorHAnsi" w:hAnsiTheme="minorHAnsi" w:cstheme="minorHAnsi"/>
        </w:rPr>
        <w:t>Ako broj pristupnika bude veći od upisne kvote, provest će se razredbeni postupak. Razredbeni postupak provodi se bez razredbenog ispita, a temelji se na vrednovanju uspjeha postignutog na sveučilišnom prijediplomskom studiju</w:t>
      </w:r>
      <w:r w:rsidR="00B60242">
        <w:rPr>
          <w:rFonts w:asciiTheme="minorHAnsi" w:hAnsiTheme="minorHAnsi" w:cstheme="minorHAnsi"/>
        </w:rPr>
        <w:t xml:space="preserve"> </w:t>
      </w:r>
      <w:r w:rsidR="00B60242" w:rsidRPr="00B60242">
        <w:rPr>
          <w:rFonts w:asciiTheme="minorHAnsi" w:hAnsiTheme="minorHAnsi" w:cstheme="minorHAnsi"/>
        </w:rPr>
        <w:t>iz područja</w:t>
      </w:r>
      <w:r w:rsidR="00AB151F">
        <w:rPr>
          <w:rFonts w:asciiTheme="minorHAnsi" w:hAnsiTheme="minorHAnsi" w:cstheme="minorHAnsi"/>
        </w:rPr>
        <w:t>:</w:t>
      </w:r>
      <w:r w:rsidR="00B60242" w:rsidRPr="00B60242">
        <w:rPr>
          <w:rFonts w:asciiTheme="minorHAnsi" w:hAnsiTheme="minorHAnsi" w:cstheme="minorHAnsi"/>
        </w:rPr>
        <w:t xml:space="preserve"> Biotehničkih znanosti</w:t>
      </w:r>
      <w:r w:rsidRPr="00323334">
        <w:rPr>
          <w:rFonts w:asciiTheme="minorHAnsi" w:hAnsiTheme="minorHAnsi" w:cstheme="minorHAnsi"/>
        </w:rPr>
        <w:t xml:space="preserve">, a određuje prema ukupnoj prosječnoj ocjeni tijekom studiranja (zaokruženo na dvije decimale). </w:t>
      </w:r>
      <w:bookmarkStart w:id="6" w:name="_Hlk228379237"/>
      <w:r w:rsidR="00A043F8" w:rsidRPr="007F578B">
        <w:rPr>
          <w:rFonts w:asciiTheme="minorHAnsi" w:hAnsiTheme="minorHAnsi" w:cstheme="minorHAnsi"/>
        </w:rPr>
        <w:t xml:space="preserve">Pristupnici koji su završili sveučilišni prijediplomski studij </w:t>
      </w:r>
      <w:bookmarkStart w:id="7" w:name="_Hlk228379163"/>
      <w:r w:rsidR="00A043F8" w:rsidRPr="007F578B">
        <w:rPr>
          <w:rFonts w:asciiTheme="minorHAnsi" w:hAnsiTheme="minorHAnsi" w:cstheme="minorHAnsi"/>
        </w:rPr>
        <w:t>iz područja</w:t>
      </w:r>
      <w:r w:rsidR="00AB151F" w:rsidRPr="007F578B">
        <w:rPr>
          <w:rFonts w:asciiTheme="minorHAnsi" w:hAnsiTheme="minorHAnsi" w:cstheme="minorHAnsi"/>
        </w:rPr>
        <w:t>:</w:t>
      </w:r>
      <w:r w:rsidR="00A043F8" w:rsidRPr="007F578B">
        <w:rPr>
          <w:rFonts w:asciiTheme="minorHAnsi" w:hAnsiTheme="minorHAnsi" w:cstheme="minorHAnsi"/>
        </w:rPr>
        <w:t xml:space="preserve"> Biotehničkih znanosti</w:t>
      </w:r>
      <w:r w:rsidR="00B60242" w:rsidRPr="007F578B">
        <w:rPr>
          <w:rFonts w:asciiTheme="minorHAnsi" w:hAnsiTheme="minorHAnsi" w:cstheme="minorHAnsi"/>
        </w:rPr>
        <w:t xml:space="preserve"> imaju prednost pri upisu</w:t>
      </w:r>
      <w:r w:rsidR="00F31F5D" w:rsidRPr="007F578B">
        <w:rPr>
          <w:rFonts w:asciiTheme="minorHAnsi" w:hAnsiTheme="minorHAnsi" w:cstheme="minorHAnsi"/>
        </w:rPr>
        <w:t xml:space="preserve"> i p</w:t>
      </w:r>
      <w:r w:rsidR="001F720B" w:rsidRPr="007F578B">
        <w:rPr>
          <w:rFonts w:asciiTheme="minorHAnsi" w:hAnsiTheme="minorHAnsi" w:cstheme="minorHAnsi"/>
        </w:rPr>
        <w:t xml:space="preserve">rvi popunjavaju </w:t>
      </w:r>
      <w:r w:rsidR="00F31F5D" w:rsidRPr="007F578B">
        <w:rPr>
          <w:rFonts w:asciiTheme="minorHAnsi" w:hAnsiTheme="minorHAnsi" w:cstheme="minorHAnsi"/>
        </w:rPr>
        <w:t>rang-listu.</w:t>
      </w:r>
      <w:bookmarkEnd w:id="6"/>
      <w:bookmarkEnd w:id="7"/>
    </w:p>
    <w:p w14:paraId="20FD63B0" w14:textId="3F6FB37A" w:rsidR="00A14A1E" w:rsidRPr="007F578B" w:rsidRDefault="00B60242" w:rsidP="00585AC2">
      <w:pPr>
        <w:spacing w:after="120"/>
        <w:rPr>
          <w:rFonts w:asciiTheme="minorHAnsi" w:hAnsiTheme="minorHAnsi" w:cstheme="minorHAnsi"/>
        </w:rPr>
      </w:pPr>
      <w:r w:rsidRPr="007F578B">
        <w:rPr>
          <w:rFonts w:asciiTheme="minorHAnsi" w:hAnsiTheme="minorHAnsi" w:cstheme="minorHAnsi"/>
        </w:rPr>
        <w:t>Pristupnici koji nisu završili sveučilišni prijediplomski studij iz područja</w:t>
      </w:r>
      <w:r w:rsidR="00AB151F" w:rsidRPr="007F578B">
        <w:rPr>
          <w:rFonts w:asciiTheme="minorHAnsi" w:hAnsiTheme="minorHAnsi" w:cstheme="minorHAnsi"/>
        </w:rPr>
        <w:t>:</w:t>
      </w:r>
      <w:r w:rsidRPr="007F578B">
        <w:rPr>
          <w:rFonts w:asciiTheme="minorHAnsi" w:hAnsiTheme="minorHAnsi" w:cstheme="minorHAnsi"/>
        </w:rPr>
        <w:t xml:space="preserve"> Biotehničkih znanosti  i pristupnici koji su završili odgovarajući prijediplomski stručni studij iz područja</w:t>
      </w:r>
      <w:r w:rsidR="00AB151F" w:rsidRPr="007F578B">
        <w:rPr>
          <w:rFonts w:asciiTheme="minorHAnsi" w:hAnsiTheme="minorHAnsi" w:cstheme="minorHAnsi"/>
        </w:rPr>
        <w:t>:</w:t>
      </w:r>
      <w:r w:rsidRPr="007F578B">
        <w:rPr>
          <w:rFonts w:asciiTheme="minorHAnsi" w:hAnsiTheme="minorHAnsi" w:cstheme="minorHAnsi"/>
        </w:rPr>
        <w:t xml:space="preserve"> Biotehničkih znanosti rangirati će se prema stupnju podudarnosti </w:t>
      </w:r>
      <w:r w:rsidR="001F720B" w:rsidRPr="007F578B">
        <w:rPr>
          <w:rFonts w:asciiTheme="minorHAnsi" w:hAnsiTheme="minorHAnsi" w:cstheme="minorHAnsi"/>
        </w:rPr>
        <w:t xml:space="preserve">i zbroju bodova iz razlikovnih predmeta (ECTS) </w:t>
      </w:r>
      <w:r w:rsidRPr="007F578B">
        <w:rPr>
          <w:rFonts w:asciiTheme="minorHAnsi" w:hAnsiTheme="minorHAnsi" w:cstheme="minorHAnsi"/>
        </w:rPr>
        <w:t>koj</w:t>
      </w:r>
      <w:r w:rsidR="00F31F5D" w:rsidRPr="007F578B">
        <w:rPr>
          <w:rFonts w:asciiTheme="minorHAnsi" w:hAnsiTheme="minorHAnsi" w:cstheme="minorHAnsi"/>
        </w:rPr>
        <w:t>e</w:t>
      </w:r>
      <w:r w:rsidRPr="007F578B">
        <w:rPr>
          <w:rFonts w:asciiTheme="minorHAnsi" w:hAnsiTheme="minorHAnsi" w:cstheme="minorHAnsi"/>
        </w:rPr>
        <w:t xml:space="preserve"> je odredilo Povjerenstvo za upis. </w:t>
      </w:r>
      <w:r w:rsidR="006972DE" w:rsidRPr="007F578B">
        <w:rPr>
          <w:rFonts w:asciiTheme="minorHAnsi" w:hAnsiTheme="minorHAnsi" w:cstheme="minorHAnsi"/>
        </w:rPr>
        <w:t>Pravo na upis stječu pristupnici prema redoslijedu na rang-listi do popunjavanja upisne kvote</w:t>
      </w:r>
      <w:r w:rsidR="004958DE" w:rsidRPr="007F578B">
        <w:rPr>
          <w:rFonts w:asciiTheme="minorHAnsi" w:hAnsiTheme="minorHAnsi" w:cstheme="minorHAnsi"/>
        </w:rPr>
        <w:t>.</w:t>
      </w:r>
    </w:p>
    <w:p w14:paraId="33E62AB5" w14:textId="77777777" w:rsidR="00A14A1E" w:rsidRPr="00323334" w:rsidRDefault="00A14A1E" w:rsidP="00A14A1E">
      <w:pPr>
        <w:widowControl w:val="0"/>
        <w:suppressAutoHyphens/>
        <w:spacing w:before="0" w:after="120"/>
        <w:rPr>
          <w:rFonts w:asciiTheme="minorHAnsi" w:hAnsiTheme="minorHAnsi" w:cstheme="minorHAnsi"/>
          <w:b/>
        </w:rPr>
      </w:pPr>
      <w:r w:rsidRPr="00323334">
        <w:rPr>
          <w:rFonts w:asciiTheme="minorHAnsi" w:hAnsiTheme="minorHAnsi" w:cstheme="minorHAnsi"/>
          <w:b/>
        </w:rPr>
        <w:t>RANG LISTA</w:t>
      </w:r>
    </w:p>
    <w:p w14:paraId="3334CBDE" w14:textId="127BBFCC" w:rsidR="00A14A1E" w:rsidRPr="00794712" w:rsidRDefault="00A14A1E" w:rsidP="00A14A1E">
      <w:pPr>
        <w:spacing w:after="120"/>
        <w:rPr>
          <w:rFonts w:asciiTheme="minorHAnsi" w:hAnsiTheme="minorHAnsi" w:cstheme="minorHAnsi"/>
          <w:bCs/>
        </w:rPr>
      </w:pPr>
      <w:r w:rsidRPr="00323334">
        <w:rPr>
          <w:rFonts w:asciiTheme="minorHAnsi" w:hAnsiTheme="minorHAnsi" w:cstheme="minorHAnsi"/>
          <w:color w:val="000000"/>
        </w:rPr>
        <w:t xml:space="preserve">Rang lista </w:t>
      </w:r>
      <w:r w:rsidRPr="00794712">
        <w:rPr>
          <w:rFonts w:asciiTheme="minorHAnsi" w:hAnsiTheme="minorHAnsi" w:cstheme="minorHAnsi"/>
        </w:rPr>
        <w:t>pristupnika objavit će</w:t>
      </w:r>
      <w:r w:rsidR="00F379E2" w:rsidRPr="00794712">
        <w:rPr>
          <w:rFonts w:asciiTheme="minorHAnsi" w:hAnsiTheme="minorHAnsi" w:cstheme="minorHAnsi"/>
        </w:rPr>
        <w:t xml:space="preserve"> se </w:t>
      </w:r>
      <w:r w:rsidR="007A7D4E" w:rsidRPr="00794712">
        <w:rPr>
          <w:rFonts w:asciiTheme="minorHAnsi" w:hAnsiTheme="minorHAnsi" w:cstheme="minorHAnsi"/>
          <w:b/>
          <w:bCs/>
        </w:rPr>
        <w:t>2</w:t>
      </w:r>
      <w:r w:rsidR="00153EED" w:rsidRPr="00794712">
        <w:rPr>
          <w:rFonts w:asciiTheme="minorHAnsi" w:hAnsiTheme="minorHAnsi" w:cstheme="minorHAnsi"/>
          <w:b/>
          <w:bCs/>
        </w:rPr>
        <w:t>8</w:t>
      </w:r>
      <w:r w:rsidR="007A7D4E" w:rsidRPr="00794712">
        <w:rPr>
          <w:rFonts w:asciiTheme="minorHAnsi" w:hAnsiTheme="minorHAnsi" w:cstheme="minorHAnsi"/>
          <w:b/>
          <w:bCs/>
        </w:rPr>
        <w:t>.</w:t>
      </w:r>
      <w:r w:rsidR="00CE31CA" w:rsidRPr="00794712">
        <w:rPr>
          <w:rFonts w:asciiTheme="minorHAnsi" w:hAnsiTheme="minorHAnsi" w:cstheme="minorHAnsi"/>
          <w:b/>
          <w:bCs/>
        </w:rPr>
        <w:t xml:space="preserve"> </w:t>
      </w:r>
      <w:r w:rsidR="00F379E2" w:rsidRPr="00794712">
        <w:rPr>
          <w:rFonts w:asciiTheme="minorHAnsi" w:hAnsiTheme="minorHAnsi" w:cstheme="minorHAnsi"/>
          <w:b/>
          <w:bCs/>
        </w:rPr>
        <w:t>rujna 202</w:t>
      </w:r>
      <w:r w:rsidR="00A87F06" w:rsidRPr="00794712">
        <w:rPr>
          <w:rFonts w:asciiTheme="minorHAnsi" w:hAnsiTheme="minorHAnsi" w:cstheme="minorHAnsi"/>
          <w:b/>
          <w:bCs/>
        </w:rPr>
        <w:t>6</w:t>
      </w:r>
      <w:r w:rsidR="00F379E2" w:rsidRPr="00794712">
        <w:rPr>
          <w:rFonts w:asciiTheme="minorHAnsi" w:hAnsiTheme="minorHAnsi" w:cstheme="minorHAnsi"/>
        </w:rPr>
        <w:t xml:space="preserve">. </w:t>
      </w:r>
      <w:r w:rsidRPr="00794712">
        <w:rPr>
          <w:rFonts w:asciiTheme="minorHAnsi" w:hAnsiTheme="minorHAnsi" w:cstheme="minorHAnsi"/>
        </w:rPr>
        <w:t xml:space="preserve">na </w:t>
      </w:r>
      <w:r w:rsidRPr="00794712">
        <w:rPr>
          <w:rFonts w:asciiTheme="minorHAnsi" w:hAnsiTheme="minorHAnsi" w:cstheme="minorHAnsi"/>
          <w:bCs/>
        </w:rPr>
        <w:t>mrežnim stranicama</w:t>
      </w:r>
      <w:r w:rsidRPr="00794712">
        <w:rPr>
          <w:rFonts w:asciiTheme="minorHAnsi" w:hAnsiTheme="minorHAnsi" w:cstheme="minorHAnsi"/>
        </w:rPr>
        <w:t xml:space="preserve"> </w:t>
      </w:r>
      <w:r w:rsidRPr="00794712">
        <w:rPr>
          <w:rFonts w:asciiTheme="minorHAnsi" w:hAnsiTheme="minorHAnsi" w:cstheme="minorHAnsi"/>
          <w:b/>
        </w:rPr>
        <w:t xml:space="preserve"> </w:t>
      </w:r>
      <w:bookmarkStart w:id="8" w:name="_Hlk228785468"/>
      <w:r w:rsidR="007F578B" w:rsidRPr="007F578B">
        <w:rPr>
          <w:rStyle w:val="Hiperveza"/>
          <w:rFonts w:asciiTheme="minorHAnsi" w:hAnsiTheme="minorHAnsi" w:cstheme="minorHAnsi"/>
          <w:spacing w:val="-3"/>
          <w:lang w:eastAsia="en-US"/>
        </w:rPr>
        <w:t>https://mp.unist.hr</w:t>
      </w:r>
      <w:r w:rsidR="007F578B">
        <w:rPr>
          <w:rStyle w:val="Hiperveza"/>
          <w:rFonts w:asciiTheme="minorHAnsi" w:hAnsiTheme="minorHAnsi" w:cstheme="minorHAnsi"/>
          <w:spacing w:val="-3"/>
          <w:lang w:eastAsia="en-US"/>
        </w:rPr>
        <w:t xml:space="preserve"> </w:t>
      </w:r>
      <w:bookmarkEnd w:id="8"/>
      <w:r w:rsidRPr="00794712">
        <w:rPr>
          <w:rFonts w:asciiTheme="minorHAnsi" w:hAnsiTheme="minorHAnsi" w:cstheme="minorHAnsi"/>
          <w:bCs/>
        </w:rPr>
        <w:t>te na oglasnoj ploči sveučilišnog</w:t>
      </w:r>
      <w:r w:rsidR="0062693C" w:rsidRPr="00794712">
        <w:rPr>
          <w:rFonts w:asciiTheme="minorHAnsi" w:hAnsiTheme="minorHAnsi" w:cstheme="minorHAnsi"/>
          <w:bCs/>
        </w:rPr>
        <w:t xml:space="preserve"> diplomskog </w:t>
      </w:r>
      <w:r w:rsidRPr="00794712">
        <w:rPr>
          <w:rFonts w:asciiTheme="minorHAnsi" w:hAnsiTheme="minorHAnsi" w:cstheme="minorHAnsi"/>
          <w:bCs/>
        </w:rPr>
        <w:t xml:space="preserve"> studija</w:t>
      </w:r>
      <w:r w:rsidR="0062693C" w:rsidRPr="00794712">
        <w:rPr>
          <w:rFonts w:asciiTheme="minorHAnsi" w:hAnsiTheme="minorHAnsi" w:cstheme="minorHAnsi"/>
          <w:bCs/>
        </w:rPr>
        <w:t xml:space="preserve"> na adresi Zrinsko Frankopanska 38, 21000 Split</w:t>
      </w:r>
      <w:r w:rsidRPr="00794712">
        <w:rPr>
          <w:rFonts w:asciiTheme="minorHAnsi" w:hAnsiTheme="minorHAnsi" w:cstheme="minorHAnsi"/>
          <w:bCs/>
        </w:rPr>
        <w:t>.</w:t>
      </w:r>
    </w:p>
    <w:p w14:paraId="31839BD1" w14:textId="57C467A4" w:rsidR="00A14A1E" w:rsidRPr="004958DE" w:rsidRDefault="00A14A1E" w:rsidP="00A14A1E">
      <w:pPr>
        <w:spacing w:after="120"/>
        <w:rPr>
          <w:rFonts w:asciiTheme="minorHAnsi" w:hAnsiTheme="minorHAnsi" w:cstheme="minorHAnsi"/>
        </w:rPr>
      </w:pPr>
      <w:r w:rsidRPr="00794712">
        <w:rPr>
          <w:rFonts w:asciiTheme="minorHAnsi" w:hAnsiTheme="minorHAnsi" w:cstheme="minorHAnsi"/>
        </w:rPr>
        <w:t xml:space="preserve">Pristupnik ima pravo žalbe na rezultate razredbenog </w:t>
      </w:r>
      <w:r w:rsidRPr="00323334">
        <w:rPr>
          <w:rFonts w:asciiTheme="minorHAnsi" w:hAnsiTheme="minorHAnsi" w:cstheme="minorHAnsi"/>
        </w:rPr>
        <w:t xml:space="preserve">postupka. Žalbu je moguće uputiti u roku 24 sata od objave rang-liste, a podnosi se putem </w:t>
      </w:r>
      <w:r w:rsidRPr="004958DE">
        <w:rPr>
          <w:rFonts w:asciiTheme="minorHAnsi" w:hAnsiTheme="minorHAnsi" w:cstheme="minorHAnsi"/>
        </w:rPr>
        <w:t>elektroničke pošte</w:t>
      </w:r>
      <w:r w:rsidR="00EE7561">
        <w:rPr>
          <w:rFonts w:asciiTheme="minorHAnsi" w:hAnsiTheme="minorHAnsi" w:cstheme="minorHAnsi"/>
        </w:rPr>
        <w:t>:</w:t>
      </w:r>
      <w:r w:rsidRPr="004958DE">
        <w:rPr>
          <w:rFonts w:asciiTheme="minorHAnsi" w:hAnsiTheme="minorHAnsi" w:cstheme="minorHAnsi"/>
        </w:rPr>
        <w:t xml:space="preserve"> </w:t>
      </w:r>
      <w:hyperlink r:id="rId8" w:history="1">
        <w:r w:rsidR="00EE7561" w:rsidRPr="00DC3F23">
          <w:rPr>
            <w:rStyle w:val="Hiperveza"/>
            <w:rFonts w:asciiTheme="minorHAnsi" w:hAnsiTheme="minorHAnsi" w:cstheme="minorHAnsi"/>
          </w:rPr>
          <w:t>referada@mp.unist.hr</w:t>
        </w:r>
      </w:hyperlink>
      <w:r w:rsidR="00EE7561">
        <w:rPr>
          <w:rFonts w:asciiTheme="minorHAnsi" w:hAnsiTheme="minorHAnsi" w:cstheme="minorHAnsi"/>
        </w:rPr>
        <w:t xml:space="preserve"> ili </w:t>
      </w:r>
      <w:hyperlink r:id="rId9" w:history="1">
        <w:r w:rsidR="00EE7561" w:rsidRPr="00EE7561">
          <w:rPr>
            <w:rStyle w:val="Hiperveza"/>
            <w:rFonts w:asciiTheme="minorHAnsi" w:hAnsiTheme="minorHAnsi" w:cstheme="minorHAnsi"/>
            <w:bCs/>
          </w:rPr>
          <w:t>mirna.kovacic@mp.unist.hr</w:t>
        </w:r>
      </w:hyperlink>
      <w:r w:rsidR="004958DE" w:rsidRPr="004958DE">
        <w:rPr>
          <w:rFonts w:asciiTheme="minorHAnsi" w:hAnsiTheme="minorHAnsi" w:cstheme="minorHAnsi"/>
        </w:rPr>
        <w:t>.</w:t>
      </w:r>
    </w:p>
    <w:p w14:paraId="24DA9406" w14:textId="77777777" w:rsidR="00A14A1E" w:rsidRPr="00323334" w:rsidRDefault="00A14A1E" w:rsidP="00A14A1E">
      <w:pPr>
        <w:widowControl w:val="0"/>
        <w:tabs>
          <w:tab w:val="left" w:pos="-1440"/>
          <w:tab w:val="left" w:pos="-720"/>
          <w:tab w:val="left" w:pos="720"/>
        </w:tabs>
        <w:suppressAutoHyphens/>
        <w:autoSpaceDE w:val="0"/>
        <w:autoSpaceDN w:val="0"/>
        <w:spacing w:before="0" w:after="120"/>
        <w:rPr>
          <w:rFonts w:asciiTheme="minorHAnsi" w:hAnsiTheme="minorHAnsi" w:cstheme="minorHAnsi"/>
          <w:b/>
          <w:spacing w:val="-3"/>
          <w:lang w:eastAsia="en-US"/>
        </w:rPr>
      </w:pPr>
      <w:r w:rsidRPr="00323334">
        <w:rPr>
          <w:rFonts w:asciiTheme="minorHAnsi" w:hAnsiTheme="minorHAnsi" w:cstheme="minorHAnsi"/>
          <w:b/>
          <w:spacing w:val="-3"/>
          <w:lang w:eastAsia="en-US"/>
        </w:rPr>
        <w:t>UPISI</w:t>
      </w:r>
    </w:p>
    <w:p w14:paraId="706D5E1A" w14:textId="525DFDF9" w:rsidR="00A14A1E" w:rsidRPr="00323334" w:rsidRDefault="00A14A1E" w:rsidP="00A14A1E">
      <w:pPr>
        <w:spacing w:before="0" w:after="120"/>
        <w:rPr>
          <w:rFonts w:asciiTheme="minorHAnsi" w:hAnsiTheme="minorHAnsi" w:cstheme="minorHAnsi"/>
          <w:spacing w:val="-3"/>
          <w:lang w:eastAsia="en-US"/>
        </w:rPr>
      </w:pPr>
      <w:r w:rsidRPr="00323334">
        <w:rPr>
          <w:rFonts w:asciiTheme="minorHAnsi" w:hAnsiTheme="minorHAnsi" w:cstheme="minorHAnsi"/>
          <w:spacing w:val="-3"/>
          <w:lang w:eastAsia="en-US"/>
        </w:rPr>
        <w:t xml:space="preserve">Upisi će se </w:t>
      </w:r>
      <w:r w:rsidRPr="004958DE">
        <w:rPr>
          <w:rFonts w:asciiTheme="minorHAnsi" w:hAnsiTheme="minorHAnsi" w:cstheme="minorHAnsi"/>
          <w:spacing w:val="-3"/>
          <w:lang w:eastAsia="en-US"/>
        </w:rPr>
        <w:t xml:space="preserve">održati </w:t>
      </w:r>
      <w:r w:rsidR="004958DE" w:rsidRPr="004958DE">
        <w:rPr>
          <w:rFonts w:asciiTheme="minorHAnsi" w:hAnsiTheme="minorHAnsi" w:cstheme="minorHAnsi"/>
          <w:b/>
          <w:spacing w:val="-3"/>
          <w:lang w:eastAsia="en-US"/>
        </w:rPr>
        <w:t>u</w:t>
      </w:r>
      <w:r w:rsidR="00F379E2">
        <w:rPr>
          <w:rFonts w:asciiTheme="minorHAnsi" w:hAnsiTheme="minorHAnsi" w:cstheme="minorHAnsi"/>
          <w:b/>
          <w:spacing w:val="-3"/>
          <w:lang w:eastAsia="en-US"/>
        </w:rPr>
        <w:t xml:space="preserve"> </w:t>
      </w:r>
      <w:r w:rsidR="00F379E2" w:rsidRPr="00585AC2">
        <w:rPr>
          <w:rFonts w:asciiTheme="minorHAnsi" w:hAnsiTheme="minorHAnsi" w:cstheme="minorHAnsi"/>
          <w:b/>
          <w:spacing w:val="-3"/>
          <w:lang w:eastAsia="en-US"/>
        </w:rPr>
        <w:t xml:space="preserve">ponedjeljak </w:t>
      </w:r>
      <w:r w:rsidR="004958DE" w:rsidRPr="00585AC2">
        <w:rPr>
          <w:rFonts w:asciiTheme="minorHAnsi" w:hAnsiTheme="minorHAnsi" w:cstheme="minorHAnsi"/>
          <w:b/>
          <w:spacing w:val="-3"/>
          <w:lang w:eastAsia="en-US"/>
        </w:rPr>
        <w:t xml:space="preserve"> 29. </w:t>
      </w:r>
      <w:r w:rsidR="00F379E2" w:rsidRPr="00585AC2">
        <w:rPr>
          <w:rFonts w:asciiTheme="minorHAnsi" w:hAnsiTheme="minorHAnsi" w:cstheme="minorHAnsi"/>
          <w:b/>
          <w:spacing w:val="-3"/>
          <w:lang w:eastAsia="en-US"/>
        </w:rPr>
        <w:t xml:space="preserve">rujna </w:t>
      </w:r>
      <w:r w:rsidR="004958DE" w:rsidRPr="00585AC2">
        <w:rPr>
          <w:rFonts w:asciiTheme="minorHAnsi" w:hAnsiTheme="minorHAnsi" w:cstheme="minorHAnsi"/>
          <w:b/>
          <w:spacing w:val="-3"/>
          <w:lang w:eastAsia="en-US"/>
        </w:rPr>
        <w:t xml:space="preserve"> 202</w:t>
      </w:r>
      <w:r w:rsidR="00DA40B2">
        <w:rPr>
          <w:rFonts w:asciiTheme="minorHAnsi" w:hAnsiTheme="minorHAnsi" w:cstheme="minorHAnsi"/>
          <w:b/>
          <w:spacing w:val="-3"/>
          <w:lang w:eastAsia="en-US"/>
        </w:rPr>
        <w:t>6</w:t>
      </w:r>
      <w:r w:rsidR="004958DE" w:rsidRPr="00585AC2">
        <w:rPr>
          <w:rFonts w:asciiTheme="minorHAnsi" w:hAnsiTheme="minorHAnsi" w:cstheme="minorHAnsi"/>
          <w:b/>
          <w:spacing w:val="-3"/>
          <w:lang w:eastAsia="en-US"/>
        </w:rPr>
        <w:t>. godine</w:t>
      </w:r>
      <w:r w:rsidR="004958DE" w:rsidRPr="004958DE">
        <w:rPr>
          <w:rFonts w:asciiTheme="minorHAnsi" w:hAnsiTheme="minorHAnsi" w:cstheme="minorHAnsi"/>
          <w:b/>
          <w:spacing w:val="-3"/>
          <w:lang w:eastAsia="en-US"/>
        </w:rPr>
        <w:t xml:space="preserve">, </w:t>
      </w:r>
      <w:r w:rsidR="004958DE" w:rsidRPr="00B46000">
        <w:rPr>
          <w:rFonts w:asciiTheme="minorHAnsi" w:hAnsiTheme="minorHAnsi" w:cstheme="minorHAnsi"/>
          <w:spacing w:val="-3"/>
          <w:lang w:eastAsia="en-US"/>
        </w:rPr>
        <w:t>a</w:t>
      </w:r>
      <w:r w:rsidRPr="004958DE">
        <w:rPr>
          <w:rFonts w:asciiTheme="minorHAnsi" w:hAnsiTheme="minorHAnsi" w:cstheme="minorHAnsi"/>
          <w:b/>
          <w:spacing w:val="-3"/>
          <w:lang w:eastAsia="en-US"/>
        </w:rPr>
        <w:t xml:space="preserve"> </w:t>
      </w:r>
      <w:r w:rsidR="004958DE" w:rsidRPr="004958DE">
        <w:rPr>
          <w:rFonts w:asciiTheme="minorHAnsi" w:hAnsiTheme="minorHAnsi" w:cstheme="minorHAnsi"/>
          <w:spacing w:val="-3"/>
          <w:lang w:eastAsia="en-US"/>
        </w:rPr>
        <w:t>n</w:t>
      </w:r>
      <w:r w:rsidRPr="004958DE">
        <w:rPr>
          <w:rFonts w:asciiTheme="minorHAnsi" w:hAnsiTheme="minorHAnsi" w:cstheme="minorHAnsi"/>
          <w:spacing w:val="-3"/>
          <w:lang w:eastAsia="en-US"/>
        </w:rPr>
        <w:t xml:space="preserve">a </w:t>
      </w:r>
      <w:r w:rsidRPr="00323334">
        <w:rPr>
          <w:rFonts w:asciiTheme="minorHAnsi" w:hAnsiTheme="minorHAnsi" w:cstheme="minorHAnsi"/>
          <w:spacing w:val="-3"/>
          <w:lang w:eastAsia="en-US"/>
        </w:rPr>
        <w:t xml:space="preserve">upis je potrebno donijeti </w:t>
      </w:r>
      <w:r w:rsidRPr="00323334">
        <w:rPr>
          <w:rFonts w:asciiTheme="minorHAnsi" w:hAnsiTheme="minorHAnsi" w:cstheme="minorHAnsi"/>
          <w:bCs/>
        </w:rPr>
        <w:t>sljedeće dokumente:</w:t>
      </w:r>
    </w:p>
    <w:p w14:paraId="2EC006EE" w14:textId="0A3B5CAE" w:rsidR="00A14A1E" w:rsidRPr="00323334" w:rsidRDefault="00A14A1E" w:rsidP="00A14A1E">
      <w:pPr>
        <w:numPr>
          <w:ilvl w:val="0"/>
          <w:numId w:val="9"/>
        </w:numPr>
        <w:spacing w:before="0" w:after="120"/>
        <w:rPr>
          <w:rFonts w:asciiTheme="minorHAnsi" w:hAnsiTheme="minorHAnsi" w:cstheme="minorHAnsi"/>
        </w:rPr>
      </w:pPr>
      <w:r w:rsidRPr="00323334">
        <w:rPr>
          <w:rFonts w:asciiTheme="minorHAnsi" w:hAnsiTheme="minorHAnsi" w:cstheme="minorHAnsi"/>
        </w:rPr>
        <w:t>potvrdu o uplati troškov</w:t>
      </w:r>
      <w:r w:rsidR="004958DE">
        <w:rPr>
          <w:rFonts w:asciiTheme="minorHAnsi" w:hAnsiTheme="minorHAnsi" w:cstheme="minorHAnsi"/>
        </w:rPr>
        <w:t>a</w:t>
      </w:r>
      <w:r w:rsidRPr="00323334">
        <w:rPr>
          <w:rFonts w:asciiTheme="minorHAnsi" w:hAnsiTheme="minorHAnsi" w:cstheme="minorHAnsi"/>
        </w:rPr>
        <w:t xml:space="preserve"> upisn</w:t>
      </w:r>
      <w:r w:rsidR="004958DE">
        <w:rPr>
          <w:rFonts w:asciiTheme="minorHAnsi" w:hAnsiTheme="minorHAnsi" w:cstheme="minorHAnsi"/>
        </w:rPr>
        <w:t>og postupka</w:t>
      </w:r>
      <w:r w:rsidRPr="00323334">
        <w:rPr>
          <w:rFonts w:asciiTheme="minorHAnsi" w:hAnsiTheme="minorHAnsi" w:cstheme="minorHAnsi"/>
        </w:rPr>
        <w:t xml:space="preserve"> u iznosu od 53</w:t>
      </w:r>
      <w:r w:rsidR="00EC4A01">
        <w:rPr>
          <w:rFonts w:asciiTheme="minorHAnsi" w:hAnsiTheme="minorHAnsi" w:cstheme="minorHAnsi"/>
        </w:rPr>
        <w:t>,09</w:t>
      </w:r>
      <w:r w:rsidRPr="00323334">
        <w:rPr>
          <w:rFonts w:asciiTheme="minorHAnsi" w:hAnsiTheme="minorHAnsi" w:cstheme="minorHAnsi"/>
        </w:rPr>
        <w:t xml:space="preserve"> EUR (svi pristupnici dužni su podmiriti ovaj trošak);</w:t>
      </w:r>
    </w:p>
    <w:p w14:paraId="17D69920" w14:textId="77777777" w:rsidR="00A14A1E" w:rsidRPr="00323334" w:rsidRDefault="00A14A1E" w:rsidP="00A14A1E">
      <w:pPr>
        <w:numPr>
          <w:ilvl w:val="0"/>
          <w:numId w:val="9"/>
        </w:numPr>
        <w:spacing w:before="0" w:after="120"/>
        <w:ind w:left="714" w:hanging="357"/>
        <w:rPr>
          <w:rFonts w:asciiTheme="minorHAnsi" w:hAnsiTheme="minorHAnsi" w:cstheme="minorHAnsi"/>
        </w:rPr>
      </w:pPr>
      <w:r w:rsidRPr="00323334">
        <w:rPr>
          <w:rFonts w:asciiTheme="minorHAnsi" w:hAnsiTheme="minorHAnsi" w:cstheme="minorHAnsi"/>
        </w:rPr>
        <w:t>dvije fotografije formata 3,5 x 4,5 cm;</w:t>
      </w:r>
    </w:p>
    <w:p w14:paraId="02428DCF" w14:textId="6600941B" w:rsidR="004F4FD1" w:rsidRPr="00F379E2" w:rsidRDefault="0062693C" w:rsidP="0012400F">
      <w:pPr>
        <w:numPr>
          <w:ilvl w:val="0"/>
          <w:numId w:val="9"/>
        </w:numPr>
        <w:spacing w:before="0"/>
        <w:ind w:left="714" w:hanging="357"/>
        <w:rPr>
          <w:rFonts w:asciiTheme="minorHAnsi" w:eastAsia="Arial Unicode MS" w:hAnsiTheme="minorHAnsi" w:cstheme="minorHAnsi"/>
          <w:bCs/>
        </w:rPr>
      </w:pPr>
      <w:r>
        <w:rPr>
          <w:rFonts w:asciiTheme="minorHAnsi" w:hAnsiTheme="minorHAnsi" w:cstheme="minorHAnsi"/>
        </w:rPr>
        <w:t>*</w:t>
      </w:r>
      <w:r w:rsidR="00A14A1E" w:rsidRPr="00323334">
        <w:rPr>
          <w:rFonts w:asciiTheme="minorHAnsi" w:hAnsiTheme="minorHAnsi" w:cstheme="minorHAnsi"/>
        </w:rPr>
        <w:t xml:space="preserve">potvrdu </w:t>
      </w:r>
      <w:r w:rsidR="00A14A1E" w:rsidRPr="00323334">
        <w:rPr>
          <w:rFonts w:asciiTheme="minorHAnsi" w:hAnsiTheme="minorHAnsi" w:cstheme="minorHAnsi"/>
          <w:bCs/>
        </w:rPr>
        <w:t>o uplati troškova školarine (pristupnici koji diplomski studij ne upisuju prvi put, odnosno strani državljani)</w:t>
      </w:r>
      <w:r w:rsidR="00A14A1E" w:rsidRPr="00323334">
        <w:rPr>
          <w:rFonts w:asciiTheme="minorHAnsi" w:hAnsiTheme="minorHAnsi" w:cstheme="minorHAnsi"/>
        </w:rPr>
        <w:t xml:space="preserve">. </w:t>
      </w:r>
    </w:p>
    <w:p w14:paraId="47255AAD" w14:textId="35E82634" w:rsidR="008035CA" w:rsidRPr="00323334" w:rsidRDefault="008035CA" w:rsidP="008035CA">
      <w:pPr>
        <w:widowControl w:val="0"/>
        <w:tabs>
          <w:tab w:val="left" w:pos="-1440"/>
          <w:tab w:val="left" w:pos="-720"/>
          <w:tab w:val="left" w:pos="0"/>
          <w:tab w:val="left" w:pos="419"/>
          <w:tab w:val="left" w:pos="720"/>
        </w:tabs>
        <w:suppressAutoHyphens/>
        <w:autoSpaceDE w:val="0"/>
        <w:autoSpaceDN w:val="0"/>
        <w:spacing w:before="0"/>
        <w:ind w:right="107"/>
        <w:rPr>
          <w:rFonts w:asciiTheme="minorHAnsi" w:hAnsiTheme="minorHAnsi" w:cstheme="minorHAnsi"/>
          <w:spacing w:val="-3"/>
          <w:w w:val="110"/>
          <w:lang w:eastAsia="en-US"/>
        </w:rPr>
      </w:pPr>
    </w:p>
    <w:p w14:paraId="7F1480C7" w14:textId="3D4112A6" w:rsidR="008035CA" w:rsidRPr="00323334" w:rsidRDefault="00946448" w:rsidP="0012400F">
      <w:pPr>
        <w:spacing w:before="0" w:line="300" w:lineRule="atLeast"/>
        <w:rPr>
          <w:rFonts w:asciiTheme="minorHAnsi" w:hAnsiTheme="minorHAnsi" w:cstheme="minorHAnsi"/>
          <w:b/>
          <w:color w:val="FF0000"/>
        </w:rPr>
      </w:pPr>
      <w:r w:rsidRPr="00323334">
        <w:rPr>
          <w:rFonts w:asciiTheme="minorHAnsi" w:hAnsiTheme="minorHAnsi" w:cstheme="minorHAnsi"/>
          <w:b/>
        </w:rPr>
        <w:t>PODATCI ZA UPLATU</w:t>
      </w:r>
    </w:p>
    <w:tbl>
      <w:tblPr>
        <w:tblW w:w="9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3733"/>
        <w:gridCol w:w="3733"/>
      </w:tblGrid>
      <w:tr w:rsidR="00F379E2" w:rsidRPr="00323334" w14:paraId="33015605" w14:textId="26FE9BCC" w:rsidTr="00F379E2">
        <w:trPr>
          <w:trHeight w:val="513"/>
        </w:trPr>
        <w:tc>
          <w:tcPr>
            <w:tcW w:w="1846" w:type="dxa"/>
            <w:shd w:val="clear" w:color="auto" w:fill="auto"/>
          </w:tcPr>
          <w:p w14:paraId="509D3BA4" w14:textId="77777777" w:rsidR="00F379E2" w:rsidRPr="00323334" w:rsidRDefault="00F379E2" w:rsidP="00F379E2">
            <w:pPr>
              <w:spacing w:after="150" w:line="300" w:lineRule="atLeast"/>
              <w:jc w:val="center"/>
              <w:rPr>
                <w:rFonts w:asciiTheme="minorHAnsi" w:hAnsiTheme="minorHAnsi" w:cstheme="minorHAnsi"/>
                <w:b/>
                <w:color w:val="333333"/>
              </w:rPr>
            </w:pPr>
          </w:p>
        </w:tc>
        <w:tc>
          <w:tcPr>
            <w:tcW w:w="3733" w:type="dxa"/>
            <w:shd w:val="clear" w:color="auto" w:fill="auto"/>
          </w:tcPr>
          <w:p w14:paraId="3B05EB67" w14:textId="4226C132" w:rsidR="00F379E2" w:rsidRPr="00323334" w:rsidRDefault="00F379E2" w:rsidP="00F379E2">
            <w:pPr>
              <w:spacing w:after="150" w:line="300" w:lineRule="atLeast"/>
              <w:jc w:val="center"/>
              <w:rPr>
                <w:rFonts w:asciiTheme="minorHAnsi" w:hAnsiTheme="minorHAnsi" w:cstheme="minorHAnsi"/>
                <w:b/>
                <w:color w:val="333333"/>
              </w:rPr>
            </w:pPr>
            <w:r w:rsidRPr="00323334">
              <w:rPr>
                <w:rFonts w:asciiTheme="minorHAnsi" w:hAnsiTheme="minorHAnsi" w:cstheme="minorHAnsi"/>
                <w:b/>
                <w:color w:val="333333"/>
              </w:rPr>
              <w:t>TROŠKOVI UPISNINE</w:t>
            </w:r>
          </w:p>
        </w:tc>
        <w:tc>
          <w:tcPr>
            <w:tcW w:w="3733" w:type="dxa"/>
          </w:tcPr>
          <w:p w14:paraId="10ABB70E" w14:textId="0BF02D98" w:rsidR="00F379E2" w:rsidRPr="00F379E2" w:rsidRDefault="00F379E2" w:rsidP="00F379E2">
            <w:pPr>
              <w:spacing w:after="150" w:line="300" w:lineRule="atLeast"/>
              <w:jc w:val="center"/>
              <w:rPr>
                <w:rFonts w:asciiTheme="minorHAnsi" w:hAnsiTheme="minorHAnsi" w:cstheme="minorHAnsi"/>
                <w:b/>
                <w:color w:val="333333"/>
              </w:rPr>
            </w:pPr>
            <w:r w:rsidRPr="00323334">
              <w:rPr>
                <w:rFonts w:asciiTheme="minorHAnsi" w:hAnsiTheme="minorHAnsi" w:cstheme="minorHAnsi"/>
                <w:b/>
                <w:color w:val="333333"/>
              </w:rPr>
              <w:t xml:space="preserve">TROŠKOVI </w:t>
            </w:r>
            <w:r>
              <w:rPr>
                <w:rFonts w:asciiTheme="minorHAnsi" w:hAnsiTheme="minorHAnsi" w:cstheme="minorHAnsi"/>
                <w:b/>
                <w:color w:val="333333"/>
              </w:rPr>
              <w:t>ŠKOLARINE*</w:t>
            </w:r>
          </w:p>
        </w:tc>
      </w:tr>
      <w:tr w:rsidR="00F379E2" w:rsidRPr="00323334" w14:paraId="2595EDCA" w14:textId="269A54AD" w:rsidTr="00F379E2">
        <w:trPr>
          <w:trHeight w:val="813"/>
        </w:trPr>
        <w:tc>
          <w:tcPr>
            <w:tcW w:w="1846" w:type="dxa"/>
            <w:shd w:val="clear" w:color="auto" w:fill="auto"/>
            <w:vAlign w:val="center"/>
          </w:tcPr>
          <w:p w14:paraId="554DCA51" w14:textId="27928084" w:rsidR="00F379E2" w:rsidRPr="00323334" w:rsidRDefault="00F379E2" w:rsidP="00F379E2">
            <w:pPr>
              <w:spacing w:after="150" w:line="300" w:lineRule="atLeast"/>
              <w:rPr>
                <w:rFonts w:asciiTheme="minorHAnsi" w:hAnsiTheme="minorHAnsi" w:cstheme="minorHAnsi"/>
                <w:b/>
                <w:color w:val="333333"/>
              </w:rPr>
            </w:pPr>
            <w:r w:rsidRPr="00323334">
              <w:rPr>
                <w:rFonts w:asciiTheme="minorHAnsi" w:hAnsiTheme="minorHAnsi" w:cstheme="minorHAnsi"/>
                <w:b/>
                <w:color w:val="333333"/>
              </w:rPr>
              <w:lastRenderedPageBreak/>
              <w:t>PRIMATELJ</w:t>
            </w:r>
          </w:p>
        </w:tc>
        <w:tc>
          <w:tcPr>
            <w:tcW w:w="3733" w:type="dxa"/>
            <w:shd w:val="clear" w:color="auto" w:fill="auto"/>
          </w:tcPr>
          <w:p w14:paraId="245770BA" w14:textId="42335430" w:rsidR="00F379E2" w:rsidRPr="007F578B" w:rsidRDefault="00F379E2" w:rsidP="00F379E2">
            <w:pPr>
              <w:spacing w:after="150" w:line="300" w:lineRule="atLeast"/>
              <w:jc w:val="center"/>
              <w:rPr>
                <w:rFonts w:asciiTheme="minorHAnsi" w:hAnsiTheme="minorHAnsi" w:cstheme="minorHAnsi"/>
              </w:rPr>
            </w:pPr>
            <w:r w:rsidRPr="007F578B">
              <w:rPr>
                <w:rFonts w:asciiTheme="minorHAnsi" w:hAnsiTheme="minorHAnsi" w:cstheme="minorHAnsi"/>
              </w:rPr>
              <w:t xml:space="preserve">Sveučilište u Splitu, </w:t>
            </w:r>
            <w:r w:rsidR="00153EED" w:rsidRPr="007F578B">
              <w:rPr>
                <w:rFonts w:asciiTheme="minorHAnsi" w:hAnsiTheme="minorHAnsi" w:cstheme="minorHAnsi"/>
              </w:rPr>
              <w:t>Agromediteranski fakultet</w:t>
            </w:r>
          </w:p>
        </w:tc>
        <w:tc>
          <w:tcPr>
            <w:tcW w:w="3733" w:type="dxa"/>
          </w:tcPr>
          <w:p w14:paraId="09AF3A5B" w14:textId="235AB0B9" w:rsidR="00F379E2" w:rsidRPr="007F578B" w:rsidRDefault="00F379E2" w:rsidP="00F379E2">
            <w:pPr>
              <w:spacing w:after="150" w:line="300" w:lineRule="atLeast"/>
              <w:jc w:val="center"/>
              <w:rPr>
                <w:rFonts w:asciiTheme="minorHAnsi" w:hAnsiTheme="minorHAnsi" w:cstheme="minorHAnsi"/>
              </w:rPr>
            </w:pPr>
            <w:r w:rsidRPr="007F578B">
              <w:rPr>
                <w:rFonts w:asciiTheme="minorHAnsi" w:hAnsiTheme="minorHAnsi" w:cstheme="minorHAnsi"/>
              </w:rPr>
              <w:t xml:space="preserve">Sveučilište u Splitu, </w:t>
            </w:r>
            <w:r w:rsidR="00A87F06" w:rsidRPr="007F578B">
              <w:rPr>
                <w:rFonts w:asciiTheme="minorHAnsi" w:hAnsiTheme="minorHAnsi" w:cstheme="minorHAnsi"/>
              </w:rPr>
              <w:t>Agro</w:t>
            </w:r>
            <w:r w:rsidR="00153EED" w:rsidRPr="007F578B">
              <w:rPr>
                <w:rFonts w:asciiTheme="minorHAnsi" w:hAnsiTheme="minorHAnsi" w:cstheme="minorHAnsi"/>
              </w:rPr>
              <w:t>mediteranski fakultet</w:t>
            </w:r>
          </w:p>
        </w:tc>
      </w:tr>
      <w:tr w:rsidR="00F379E2" w:rsidRPr="00323334" w14:paraId="69F979DF" w14:textId="225E6FCE" w:rsidTr="007940E5">
        <w:trPr>
          <w:trHeight w:val="513"/>
        </w:trPr>
        <w:tc>
          <w:tcPr>
            <w:tcW w:w="1846" w:type="dxa"/>
            <w:shd w:val="clear" w:color="auto" w:fill="auto"/>
            <w:vAlign w:val="center"/>
          </w:tcPr>
          <w:p w14:paraId="03D0372D" w14:textId="03FDCC50" w:rsidR="00F379E2" w:rsidRPr="00323334" w:rsidRDefault="00F379E2" w:rsidP="00F379E2">
            <w:pPr>
              <w:spacing w:after="150" w:line="300" w:lineRule="atLeast"/>
              <w:rPr>
                <w:rFonts w:asciiTheme="minorHAnsi" w:hAnsiTheme="minorHAnsi" w:cstheme="minorHAnsi"/>
                <w:b/>
                <w:color w:val="333333"/>
              </w:rPr>
            </w:pPr>
            <w:r w:rsidRPr="00323334">
              <w:rPr>
                <w:rFonts w:asciiTheme="minorHAnsi" w:hAnsiTheme="minorHAnsi" w:cstheme="minorHAnsi"/>
                <w:b/>
                <w:color w:val="333333"/>
              </w:rPr>
              <w:t>IBAN</w:t>
            </w:r>
          </w:p>
        </w:tc>
        <w:tc>
          <w:tcPr>
            <w:tcW w:w="3733" w:type="dxa"/>
            <w:shd w:val="clear" w:color="auto" w:fill="auto"/>
            <w:vAlign w:val="center"/>
          </w:tcPr>
          <w:p w14:paraId="65E17630" w14:textId="77777777" w:rsidR="00F379E2" w:rsidRPr="007F578B" w:rsidRDefault="00F379E2" w:rsidP="00F379E2">
            <w:pPr>
              <w:widowControl w:val="0"/>
              <w:tabs>
                <w:tab w:val="left" w:pos="-1440"/>
                <w:tab w:val="left" w:pos="-720"/>
                <w:tab w:val="left" w:pos="0"/>
                <w:tab w:val="left" w:pos="419"/>
                <w:tab w:val="left" w:pos="720"/>
              </w:tabs>
              <w:suppressAutoHyphens/>
              <w:autoSpaceDE w:val="0"/>
              <w:autoSpaceDN w:val="0"/>
              <w:spacing w:before="0"/>
              <w:ind w:right="107"/>
              <w:jc w:val="center"/>
              <w:rPr>
                <w:rFonts w:asciiTheme="minorHAnsi" w:hAnsiTheme="minorHAnsi" w:cstheme="minorHAnsi"/>
                <w:spacing w:val="-3"/>
                <w:w w:val="110"/>
                <w:lang w:eastAsia="en-US"/>
              </w:rPr>
            </w:pPr>
            <w:r w:rsidRPr="007F578B">
              <w:rPr>
                <w:rFonts w:asciiTheme="minorHAnsi" w:hAnsiTheme="minorHAnsi" w:cstheme="minorHAnsi"/>
                <w:bCs/>
                <w:spacing w:val="-3"/>
              </w:rPr>
              <w:t>HR0524070001100578938</w:t>
            </w:r>
          </w:p>
        </w:tc>
        <w:tc>
          <w:tcPr>
            <w:tcW w:w="3733" w:type="dxa"/>
            <w:vAlign w:val="center"/>
          </w:tcPr>
          <w:p w14:paraId="1BF3F4E6" w14:textId="19BC8F0F" w:rsidR="00F379E2" w:rsidRPr="007F578B" w:rsidRDefault="00F379E2" w:rsidP="00F379E2">
            <w:pPr>
              <w:widowControl w:val="0"/>
              <w:tabs>
                <w:tab w:val="left" w:pos="-1440"/>
                <w:tab w:val="left" w:pos="-720"/>
                <w:tab w:val="left" w:pos="0"/>
                <w:tab w:val="left" w:pos="419"/>
                <w:tab w:val="left" w:pos="720"/>
              </w:tabs>
              <w:suppressAutoHyphens/>
              <w:autoSpaceDE w:val="0"/>
              <w:autoSpaceDN w:val="0"/>
              <w:spacing w:before="0"/>
              <w:ind w:right="107"/>
              <w:jc w:val="center"/>
              <w:rPr>
                <w:rFonts w:asciiTheme="minorHAnsi" w:hAnsiTheme="minorHAnsi" w:cstheme="minorHAnsi"/>
                <w:bCs/>
                <w:spacing w:val="-3"/>
              </w:rPr>
            </w:pPr>
            <w:r w:rsidRPr="007F578B">
              <w:rPr>
                <w:rFonts w:asciiTheme="minorHAnsi" w:hAnsiTheme="minorHAnsi" w:cstheme="minorHAnsi"/>
                <w:bCs/>
                <w:spacing w:val="-3"/>
              </w:rPr>
              <w:t>HR0524070001100578938</w:t>
            </w:r>
          </w:p>
        </w:tc>
      </w:tr>
      <w:tr w:rsidR="00F379E2" w:rsidRPr="00323334" w14:paraId="0E02EC29" w14:textId="7906E4D5" w:rsidTr="00F379E2">
        <w:trPr>
          <w:trHeight w:val="799"/>
        </w:trPr>
        <w:tc>
          <w:tcPr>
            <w:tcW w:w="1846" w:type="dxa"/>
            <w:shd w:val="clear" w:color="auto" w:fill="auto"/>
            <w:vAlign w:val="center"/>
          </w:tcPr>
          <w:p w14:paraId="22C55D12" w14:textId="54F7C656" w:rsidR="00F379E2" w:rsidRPr="00323334" w:rsidRDefault="00F379E2" w:rsidP="00F379E2">
            <w:pPr>
              <w:spacing w:after="150" w:line="300" w:lineRule="atLeast"/>
              <w:rPr>
                <w:rFonts w:asciiTheme="minorHAnsi" w:hAnsiTheme="minorHAnsi" w:cstheme="minorHAnsi"/>
                <w:b/>
                <w:color w:val="333333"/>
              </w:rPr>
            </w:pPr>
            <w:r w:rsidRPr="00323334">
              <w:rPr>
                <w:rFonts w:asciiTheme="minorHAnsi" w:hAnsiTheme="minorHAnsi" w:cstheme="minorHAnsi"/>
                <w:b/>
                <w:color w:val="333333"/>
              </w:rPr>
              <w:t>MODEL I POZIV NA BROJ</w:t>
            </w:r>
          </w:p>
        </w:tc>
        <w:tc>
          <w:tcPr>
            <w:tcW w:w="3733" w:type="dxa"/>
            <w:shd w:val="clear" w:color="auto" w:fill="auto"/>
          </w:tcPr>
          <w:p w14:paraId="08903516" w14:textId="186F8E97" w:rsidR="00F379E2" w:rsidRPr="007F578B" w:rsidRDefault="00F379E2" w:rsidP="00F379E2">
            <w:pPr>
              <w:spacing w:after="150" w:line="300" w:lineRule="atLeast"/>
              <w:jc w:val="center"/>
              <w:rPr>
                <w:rFonts w:asciiTheme="minorHAnsi" w:hAnsiTheme="minorHAnsi" w:cstheme="minorHAnsi"/>
              </w:rPr>
            </w:pPr>
            <w:r w:rsidRPr="007F578B">
              <w:rPr>
                <w:rFonts w:asciiTheme="minorHAnsi" w:hAnsiTheme="minorHAnsi" w:cstheme="minorHAnsi"/>
                <w:bCs/>
              </w:rPr>
              <w:t>Model 00 Poziv na broj: 112</w:t>
            </w:r>
            <w:r w:rsidR="00EE7561" w:rsidRPr="007F578B">
              <w:rPr>
                <w:rFonts w:asciiTheme="minorHAnsi" w:hAnsiTheme="minorHAnsi" w:cstheme="minorHAnsi"/>
                <w:bCs/>
              </w:rPr>
              <w:t>6</w:t>
            </w:r>
            <w:r w:rsidRPr="007F578B">
              <w:rPr>
                <w:rFonts w:asciiTheme="minorHAnsi" w:hAnsiTheme="minorHAnsi" w:cstheme="minorHAnsi"/>
                <w:bCs/>
              </w:rPr>
              <w:t>-OIB studenta</w:t>
            </w:r>
          </w:p>
        </w:tc>
        <w:tc>
          <w:tcPr>
            <w:tcW w:w="3733" w:type="dxa"/>
          </w:tcPr>
          <w:p w14:paraId="1885B1F2" w14:textId="3574324A" w:rsidR="00F379E2" w:rsidRPr="007F578B" w:rsidRDefault="00F379E2" w:rsidP="00F379E2">
            <w:pPr>
              <w:spacing w:after="150" w:line="300" w:lineRule="atLeast"/>
              <w:jc w:val="center"/>
              <w:rPr>
                <w:rFonts w:asciiTheme="minorHAnsi" w:hAnsiTheme="minorHAnsi" w:cstheme="minorHAnsi"/>
                <w:bCs/>
              </w:rPr>
            </w:pPr>
            <w:r w:rsidRPr="007F578B">
              <w:rPr>
                <w:rFonts w:asciiTheme="minorHAnsi" w:hAnsiTheme="minorHAnsi" w:cstheme="minorHAnsi"/>
                <w:bCs/>
              </w:rPr>
              <w:t>Model 00 Poziv na broj: 112</w:t>
            </w:r>
            <w:r w:rsidR="00EE7561" w:rsidRPr="007F578B">
              <w:rPr>
                <w:rFonts w:asciiTheme="minorHAnsi" w:hAnsiTheme="minorHAnsi" w:cstheme="minorHAnsi"/>
                <w:bCs/>
              </w:rPr>
              <w:t>6</w:t>
            </w:r>
            <w:r w:rsidRPr="007F578B">
              <w:rPr>
                <w:rFonts w:asciiTheme="minorHAnsi" w:hAnsiTheme="minorHAnsi" w:cstheme="minorHAnsi"/>
                <w:bCs/>
              </w:rPr>
              <w:t>-OIB studenta</w:t>
            </w:r>
          </w:p>
        </w:tc>
      </w:tr>
      <w:tr w:rsidR="00F379E2" w:rsidRPr="00323334" w14:paraId="36BFAC39" w14:textId="5C086069" w:rsidTr="00F379E2">
        <w:trPr>
          <w:trHeight w:val="605"/>
        </w:trPr>
        <w:tc>
          <w:tcPr>
            <w:tcW w:w="1846" w:type="dxa"/>
            <w:shd w:val="clear" w:color="auto" w:fill="auto"/>
            <w:vAlign w:val="center"/>
          </w:tcPr>
          <w:p w14:paraId="212AA71B" w14:textId="24160BF5" w:rsidR="00F379E2" w:rsidRPr="00323334" w:rsidRDefault="00F379E2" w:rsidP="00F379E2">
            <w:pPr>
              <w:spacing w:after="150" w:line="300" w:lineRule="atLeast"/>
              <w:rPr>
                <w:rFonts w:asciiTheme="minorHAnsi" w:hAnsiTheme="minorHAnsi" w:cstheme="minorHAnsi"/>
                <w:b/>
                <w:color w:val="333333"/>
              </w:rPr>
            </w:pPr>
            <w:r w:rsidRPr="00323334">
              <w:rPr>
                <w:rFonts w:asciiTheme="minorHAnsi" w:hAnsiTheme="minorHAnsi" w:cstheme="minorHAnsi"/>
                <w:b/>
                <w:color w:val="333333"/>
              </w:rPr>
              <w:t>OPIS PLAĆANJA</w:t>
            </w:r>
          </w:p>
        </w:tc>
        <w:tc>
          <w:tcPr>
            <w:tcW w:w="3733" w:type="dxa"/>
            <w:shd w:val="clear" w:color="auto" w:fill="auto"/>
          </w:tcPr>
          <w:p w14:paraId="7C5971D9" w14:textId="3D106A48" w:rsidR="00F379E2" w:rsidRPr="00323334" w:rsidRDefault="00F379E2" w:rsidP="00F379E2">
            <w:pPr>
              <w:spacing w:after="150" w:line="300" w:lineRule="atLeast"/>
              <w:jc w:val="center"/>
              <w:rPr>
                <w:rFonts w:asciiTheme="minorHAnsi" w:hAnsiTheme="minorHAnsi" w:cstheme="minorHAnsi"/>
                <w:color w:val="333333"/>
              </w:rPr>
            </w:pPr>
            <w:r w:rsidRPr="00323334">
              <w:rPr>
                <w:rFonts w:asciiTheme="minorHAnsi" w:hAnsiTheme="minorHAnsi" w:cstheme="minorHAnsi"/>
                <w:color w:val="333333"/>
              </w:rPr>
              <w:t>Troškovi upisn</w:t>
            </w:r>
            <w:r>
              <w:rPr>
                <w:rFonts w:asciiTheme="minorHAnsi" w:hAnsiTheme="minorHAnsi" w:cstheme="minorHAnsi"/>
                <w:color w:val="333333"/>
              </w:rPr>
              <w:t>og postupka</w:t>
            </w:r>
          </w:p>
        </w:tc>
        <w:tc>
          <w:tcPr>
            <w:tcW w:w="3733" w:type="dxa"/>
          </w:tcPr>
          <w:p w14:paraId="486791A2" w14:textId="5AC2E727" w:rsidR="00F379E2" w:rsidRPr="00323334" w:rsidRDefault="00F379E2" w:rsidP="00F379E2">
            <w:pPr>
              <w:spacing w:after="150" w:line="300" w:lineRule="atLeast"/>
              <w:jc w:val="center"/>
              <w:rPr>
                <w:rFonts w:asciiTheme="minorHAnsi" w:hAnsiTheme="minorHAnsi" w:cstheme="minorHAnsi"/>
                <w:color w:val="333333"/>
              </w:rPr>
            </w:pPr>
            <w:r w:rsidRPr="00323334">
              <w:rPr>
                <w:rFonts w:asciiTheme="minorHAnsi" w:hAnsiTheme="minorHAnsi" w:cstheme="minorHAnsi"/>
                <w:color w:val="333333"/>
              </w:rPr>
              <w:t>Troškovi</w:t>
            </w:r>
            <w:r>
              <w:rPr>
                <w:rFonts w:asciiTheme="minorHAnsi" w:hAnsiTheme="minorHAnsi" w:cstheme="minorHAnsi"/>
                <w:color w:val="333333"/>
              </w:rPr>
              <w:t xml:space="preserve"> školarine</w:t>
            </w:r>
          </w:p>
        </w:tc>
      </w:tr>
      <w:tr w:rsidR="00F379E2" w:rsidRPr="00323334" w14:paraId="70AA4049" w14:textId="484AC67F" w:rsidTr="00F379E2">
        <w:trPr>
          <w:trHeight w:val="513"/>
        </w:trPr>
        <w:tc>
          <w:tcPr>
            <w:tcW w:w="1846" w:type="dxa"/>
            <w:shd w:val="clear" w:color="auto" w:fill="auto"/>
            <w:vAlign w:val="center"/>
          </w:tcPr>
          <w:p w14:paraId="723EDB60" w14:textId="24810B3C" w:rsidR="00F379E2" w:rsidRPr="00323334" w:rsidRDefault="00F379E2" w:rsidP="00F379E2">
            <w:pPr>
              <w:spacing w:after="150" w:line="300" w:lineRule="atLeast"/>
              <w:rPr>
                <w:rFonts w:asciiTheme="minorHAnsi" w:hAnsiTheme="minorHAnsi" w:cstheme="minorHAnsi"/>
                <w:b/>
                <w:color w:val="333333"/>
              </w:rPr>
            </w:pPr>
            <w:r w:rsidRPr="00323334">
              <w:rPr>
                <w:rFonts w:asciiTheme="minorHAnsi" w:hAnsiTheme="minorHAnsi" w:cstheme="minorHAnsi"/>
                <w:b/>
                <w:color w:val="333333"/>
              </w:rPr>
              <w:t>IZNOS</w:t>
            </w:r>
          </w:p>
        </w:tc>
        <w:tc>
          <w:tcPr>
            <w:tcW w:w="3733" w:type="dxa"/>
            <w:shd w:val="clear" w:color="auto" w:fill="auto"/>
          </w:tcPr>
          <w:p w14:paraId="7072D574" w14:textId="0FD3618B" w:rsidR="00F379E2" w:rsidRPr="00323334" w:rsidRDefault="00F379E2" w:rsidP="00F379E2">
            <w:pPr>
              <w:spacing w:after="150" w:line="300" w:lineRule="atLeast"/>
              <w:jc w:val="center"/>
              <w:rPr>
                <w:rFonts w:asciiTheme="minorHAnsi" w:hAnsiTheme="minorHAnsi" w:cstheme="minorHAnsi"/>
                <w:color w:val="333333"/>
              </w:rPr>
            </w:pPr>
            <w:r w:rsidRPr="00323334">
              <w:rPr>
                <w:rFonts w:asciiTheme="minorHAnsi" w:hAnsiTheme="minorHAnsi" w:cstheme="minorHAnsi"/>
                <w:color w:val="333333"/>
              </w:rPr>
              <w:t>53</w:t>
            </w:r>
            <w:r>
              <w:rPr>
                <w:rFonts w:asciiTheme="minorHAnsi" w:hAnsiTheme="minorHAnsi" w:cstheme="minorHAnsi"/>
                <w:color w:val="333333"/>
              </w:rPr>
              <w:t>,09</w:t>
            </w:r>
            <w:r w:rsidRPr="00323334">
              <w:rPr>
                <w:rFonts w:asciiTheme="minorHAnsi" w:hAnsiTheme="minorHAnsi" w:cstheme="minorHAnsi"/>
                <w:color w:val="333333"/>
              </w:rPr>
              <w:t xml:space="preserve"> €</w:t>
            </w:r>
          </w:p>
        </w:tc>
        <w:tc>
          <w:tcPr>
            <w:tcW w:w="3733" w:type="dxa"/>
          </w:tcPr>
          <w:p w14:paraId="77ADDD63" w14:textId="50E74BBB" w:rsidR="00F379E2" w:rsidRPr="00F946BF" w:rsidRDefault="00CF681A" w:rsidP="00F379E2">
            <w:pPr>
              <w:spacing w:after="150" w:line="300" w:lineRule="atLeast"/>
              <w:jc w:val="center"/>
              <w:rPr>
                <w:rFonts w:asciiTheme="minorHAnsi" w:hAnsiTheme="minorHAnsi" w:cstheme="minorHAnsi"/>
                <w:color w:val="333333"/>
              </w:rPr>
            </w:pPr>
            <w:r w:rsidRPr="00F946BF">
              <w:rPr>
                <w:rFonts w:asciiTheme="minorHAnsi" w:hAnsiTheme="minorHAnsi" w:cstheme="minorHAnsi"/>
                <w:color w:val="000000"/>
              </w:rPr>
              <w:t>1061,78 €</w:t>
            </w:r>
          </w:p>
        </w:tc>
      </w:tr>
    </w:tbl>
    <w:p w14:paraId="5E532781" w14:textId="4CDCB38E" w:rsidR="00EE73FB" w:rsidRPr="00794712" w:rsidRDefault="00A07EA2">
      <w:pPr>
        <w:rPr>
          <w:rFonts w:asciiTheme="minorHAnsi" w:hAnsiTheme="minorHAnsi" w:cstheme="minorHAnsi"/>
        </w:rPr>
      </w:pPr>
      <w:r w:rsidRPr="00323334">
        <w:rPr>
          <w:rFonts w:asciiTheme="minorHAnsi" w:hAnsiTheme="minorHAnsi" w:cstheme="minorHAnsi"/>
        </w:rPr>
        <w:t xml:space="preserve">Detaljne informacije o </w:t>
      </w:r>
      <w:r w:rsidRPr="00794712">
        <w:rPr>
          <w:rFonts w:asciiTheme="minorHAnsi" w:hAnsiTheme="minorHAnsi" w:cstheme="minorHAnsi"/>
        </w:rPr>
        <w:t>sveučilišnom</w:t>
      </w:r>
      <w:r w:rsidR="00A14A1E" w:rsidRPr="00794712">
        <w:rPr>
          <w:rFonts w:asciiTheme="minorHAnsi" w:hAnsiTheme="minorHAnsi" w:cstheme="minorHAnsi"/>
        </w:rPr>
        <w:t xml:space="preserve"> </w:t>
      </w:r>
      <w:r w:rsidR="00B135A2" w:rsidRPr="00794712">
        <w:rPr>
          <w:rFonts w:asciiTheme="minorHAnsi" w:hAnsiTheme="minorHAnsi" w:cstheme="minorHAnsi"/>
        </w:rPr>
        <w:t>diplomskom</w:t>
      </w:r>
      <w:r w:rsidRPr="00794712">
        <w:rPr>
          <w:rFonts w:asciiTheme="minorHAnsi" w:hAnsiTheme="minorHAnsi" w:cstheme="minorHAnsi"/>
        </w:rPr>
        <w:t xml:space="preserve"> studiju </w:t>
      </w:r>
      <w:r w:rsidR="00A14A1E" w:rsidRPr="00794712">
        <w:rPr>
          <w:rFonts w:asciiTheme="minorHAnsi" w:hAnsiTheme="minorHAnsi" w:cstheme="minorHAnsi"/>
          <w:b/>
          <w:i/>
        </w:rPr>
        <w:t>Agronomija Mediterana</w:t>
      </w:r>
      <w:r w:rsidRPr="00794712">
        <w:rPr>
          <w:rFonts w:asciiTheme="minorHAnsi" w:hAnsiTheme="minorHAnsi" w:cstheme="minorHAnsi"/>
        </w:rPr>
        <w:t>, kao i informacije o upisima, mogu se dobiti na mrežnoj stranici studija</w:t>
      </w:r>
      <w:r w:rsidR="00FB3A7F">
        <w:t xml:space="preserve"> </w:t>
      </w:r>
      <w:hyperlink r:id="rId10" w:history="1">
        <w:r w:rsidR="00FB3A7F" w:rsidRPr="000162FB">
          <w:rPr>
            <w:rStyle w:val="Hiperveza"/>
            <w:rFonts w:asciiTheme="minorHAnsi" w:hAnsiTheme="minorHAnsi" w:cstheme="minorHAnsi"/>
            <w:spacing w:val="-3"/>
            <w:lang w:eastAsia="en-US"/>
          </w:rPr>
          <w:t>https://mp.unist.hr</w:t>
        </w:r>
      </w:hyperlink>
      <w:r w:rsidR="00FB3A7F">
        <w:rPr>
          <w:rStyle w:val="Hiperveza"/>
          <w:rFonts w:asciiTheme="minorHAnsi" w:hAnsiTheme="minorHAnsi" w:cstheme="minorHAnsi"/>
          <w:spacing w:val="-3"/>
          <w:lang w:eastAsia="en-US"/>
        </w:rPr>
        <w:t xml:space="preserve"> </w:t>
      </w:r>
      <w:r w:rsidRPr="00794712">
        <w:rPr>
          <w:rFonts w:asciiTheme="minorHAnsi" w:hAnsiTheme="minorHAnsi" w:cstheme="minorHAnsi"/>
        </w:rPr>
        <w:t xml:space="preserve">, telefon </w:t>
      </w:r>
      <w:r w:rsidR="0062693C" w:rsidRPr="00794712">
        <w:rPr>
          <w:rFonts w:asciiTheme="minorHAnsi" w:hAnsiTheme="minorHAnsi" w:cstheme="minorHAnsi"/>
        </w:rPr>
        <w:t>099</w:t>
      </w:r>
      <w:r w:rsidR="00153EED" w:rsidRPr="00794712">
        <w:rPr>
          <w:rFonts w:asciiTheme="minorHAnsi" w:hAnsiTheme="minorHAnsi" w:cstheme="minorHAnsi"/>
        </w:rPr>
        <w:t xml:space="preserve"> </w:t>
      </w:r>
      <w:r w:rsidR="00DF36A6" w:rsidRPr="00794712">
        <w:rPr>
          <w:rFonts w:asciiTheme="minorHAnsi" w:hAnsiTheme="minorHAnsi" w:cstheme="minorHAnsi"/>
        </w:rPr>
        <w:t>4842465</w:t>
      </w:r>
      <w:r w:rsidRPr="00794712">
        <w:rPr>
          <w:rFonts w:asciiTheme="minorHAnsi" w:hAnsiTheme="minorHAnsi" w:cstheme="minorHAnsi"/>
        </w:rPr>
        <w:t xml:space="preserve"> i na adresi </w:t>
      </w:r>
      <w:r w:rsidR="000E3409" w:rsidRPr="00794712">
        <w:rPr>
          <w:rFonts w:asciiTheme="minorHAnsi" w:hAnsiTheme="minorHAnsi" w:cstheme="minorHAnsi"/>
          <w:bCs/>
        </w:rPr>
        <w:t>Sveučilište u Splitu</w:t>
      </w:r>
      <w:r w:rsidR="000E3409" w:rsidRPr="00794712">
        <w:rPr>
          <w:rFonts w:asciiTheme="minorHAnsi" w:hAnsiTheme="minorHAnsi" w:cstheme="minorHAnsi"/>
        </w:rPr>
        <w:t xml:space="preserve">, </w:t>
      </w:r>
      <w:r w:rsidR="00241D41" w:rsidRPr="00794712">
        <w:rPr>
          <w:rFonts w:asciiTheme="minorHAnsi" w:hAnsiTheme="minorHAnsi" w:cstheme="minorHAnsi"/>
        </w:rPr>
        <w:t xml:space="preserve">Agromediteranski fakultet </w:t>
      </w:r>
      <w:r w:rsidR="0062693C" w:rsidRPr="00794712">
        <w:rPr>
          <w:rFonts w:asciiTheme="minorHAnsi" w:hAnsiTheme="minorHAnsi" w:cstheme="minorHAnsi"/>
        </w:rPr>
        <w:t>Zrinsko Frankopanska 38, 21000 Split</w:t>
      </w:r>
      <w:r w:rsidRPr="00794712">
        <w:rPr>
          <w:rFonts w:asciiTheme="minorHAnsi" w:hAnsiTheme="minorHAnsi" w:cstheme="minorHAnsi"/>
        </w:rPr>
        <w:t>.</w:t>
      </w:r>
    </w:p>
    <w:sectPr w:rsidR="00EE73FB" w:rsidRPr="00794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95F"/>
    <w:multiLevelType w:val="hybridMultilevel"/>
    <w:tmpl w:val="1BEA4910"/>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1894"/>
    <w:multiLevelType w:val="hybridMultilevel"/>
    <w:tmpl w:val="49886A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47528CF"/>
    <w:multiLevelType w:val="hybridMultilevel"/>
    <w:tmpl w:val="74F680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3021D6"/>
    <w:multiLevelType w:val="hybridMultilevel"/>
    <w:tmpl w:val="4EE88C4A"/>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158552DE"/>
    <w:multiLevelType w:val="hybridMultilevel"/>
    <w:tmpl w:val="BA6E8B1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7E02838"/>
    <w:multiLevelType w:val="hybridMultilevel"/>
    <w:tmpl w:val="C3BC85B0"/>
    <w:lvl w:ilvl="0" w:tplc="041A000B">
      <w:start w:val="1"/>
      <w:numFmt w:val="bullet"/>
      <w:lvlText w:val=""/>
      <w:lvlJc w:val="left"/>
      <w:pPr>
        <w:ind w:left="720" w:hanging="360"/>
      </w:pPr>
      <w:rPr>
        <w:rFonts w:ascii="Wingdings" w:hAnsi="Wingdings" w:hint="default"/>
      </w:rPr>
    </w:lvl>
    <w:lvl w:ilvl="1" w:tplc="39304FFC">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9E77F0"/>
    <w:multiLevelType w:val="hybridMultilevel"/>
    <w:tmpl w:val="FDD6C602"/>
    <w:lvl w:ilvl="0" w:tplc="E0EC6E32">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A2F3978"/>
    <w:multiLevelType w:val="hybridMultilevel"/>
    <w:tmpl w:val="DA884DC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AF13433"/>
    <w:multiLevelType w:val="hybridMultilevel"/>
    <w:tmpl w:val="A50436DE"/>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8"/>
  </w:num>
  <w:num w:numId="5">
    <w:abstractNumId w:val="4"/>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CA"/>
    <w:rsid w:val="00016B48"/>
    <w:rsid w:val="00034B56"/>
    <w:rsid w:val="000B0AC9"/>
    <w:rsid w:val="000D1A10"/>
    <w:rsid w:val="000D4E9A"/>
    <w:rsid w:val="000E3409"/>
    <w:rsid w:val="00122DFB"/>
    <w:rsid w:val="0012400F"/>
    <w:rsid w:val="00153EED"/>
    <w:rsid w:val="00161898"/>
    <w:rsid w:val="00195A19"/>
    <w:rsid w:val="001B20F6"/>
    <w:rsid w:val="001B6F71"/>
    <w:rsid w:val="001F720B"/>
    <w:rsid w:val="00241D41"/>
    <w:rsid w:val="0029549B"/>
    <w:rsid w:val="002C0DCD"/>
    <w:rsid w:val="002C27CD"/>
    <w:rsid w:val="002E7265"/>
    <w:rsid w:val="00303A22"/>
    <w:rsid w:val="0032266F"/>
    <w:rsid w:val="00323334"/>
    <w:rsid w:val="003D20F0"/>
    <w:rsid w:val="004121DB"/>
    <w:rsid w:val="0043381E"/>
    <w:rsid w:val="00442DC0"/>
    <w:rsid w:val="004475D1"/>
    <w:rsid w:val="00466BA5"/>
    <w:rsid w:val="004958DE"/>
    <w:rsid w:val="004B0E50"/>
    <w:rsid w:val="004F4FD1"/>
    <w:rsid w:val="00510257"/>
    <w:rsid w:val="0052438A"/>
    <w:rsid w:val="0055156C"/>
    <w:rsid w:val="00556BC0"/>
    <w:rsid w:val="00585AC2"/>
    <w:rsid w:val="005D7712"/>
    <w:rsid w:val="0062693C"/>
    <w:rsid w:val="006335E0"/>
    <w:rsid w:val="0064180B"/>
    <w:rsid w:val="006972DE"/>
    <w:rsid w:val="006A3371"/>
    <w:rsid w:val="006F48F8"/>
    <w:rsid w:val="00721E54"/>
    <w:rsid w:val="00741191"/>
    <w:rsid w:val="00784162"/>
    <w:rsid w:val="00794712"/>
    <w:rsid w:val="007A7D4E"/>
    <w:rsid w:val="007F02DA"/>
    <w:rsid w:val="007F578B"/>
    <w:rsid w:val="008035CA"/>
    <w:rsid w:val="00813F90"/>
    <w:rsid w:val="008370D9"/>
    <w:rsid w:val="00844388"/>
    <w:rsid w:val="00853A95"/>
    <w:rsid w:val="008B6733"/>
    <w:rsid w:val="008F0674"/>
    <w:rsid w:val="008F59BB"/>
    <w:rsid w:val="00914663"/>
    <w:rsid w:val="0094032E"/>
    <w:rsid w:val="00946448"/>
    <w:rsid w:val="00987686"/>
    <w:rsid w:val="009B53D7"/>
    <w:rsid w:val="00A043F8"/>
    <w:rsid w:val="00A07EA2"/>
    <w:rsid w:val="00A14A1E"/>
    <w:rsid w:val="00A61626"/>
    <w:rsid w:val="00A63322"/>
    <w:rsid w:val="00A806FB"/>
    <w:rsid w:val="00A87F06"/>
    <w:rsid w:val="00AB151F"/>
    <w:rsid w:val="00AB27D3"/>
    <w:rsid w:val="00AE03C1"/>
    <w:rsid w:val="00AE0AA7"/>
    <w:rsid w:val="00B135A2"/>
    <w:rsid w:val="00B31970"/>
    <w:rsid w:val="00B46000"/>
    <w:rsid w:val="00B60242"/>
    <w:rsid w:val="00BE40E5"/>
    <w:rsid w:val="00BF6EF7"/>
    <w:rsid w:val="00C318A2"/>
    <w:rsid w:val="00C41F6A"/>
    <w:rsid w:val="00C47B2F"/>
    <w:rsid w:val="00C84647"/>
    <w:rsid w:val="00CB5EF4"/>
    <w:rsid w:val="00CC73DB"/>
    <w:rsid w:val="00CD5080"/>
    <w:rsid w:val="00CE31CA"/>
    <w:rsid w:val="00CE362A"/>
    <w:rsid w:val="00CF681A"/>
    <w:rsid w:val="00D07516"/>
    <w:rsid w:val="00D160DA"/>
    <w:rsid w:val="00D35430"/>
    <w:rsid w:val="00D35CA9"/>
    <w:rsid w:val="00D703E8"/>
    <w:rsid w:val="00D72DD9"/>
    <w:rsid w:val="00D834CF"/>
    <w:rsid w:val="00D94B4E"/>
    <w:rsid w:val="00DA40B2"/>
    <w:rsid w:val="00DE3DD3"/>
    <w:rsid w:val="00DF111D"/>
    <w:rsid w:val="00DF2812"/>
    <w:rsid w:val="00DF36A6"/>
    <w:rsid w:val="00E24B5E"/>
    <w:rsid w:val="00E47BBF"/>
    <w:rsid w:val="00E70B0D"/>
    <w:rsid w:val="00E828C2"/>
    <w:rsid w:val="00EC4A01"/>
    <w:rsid w:val="00EE73FB"/>
    <w:rsid w:val="00EE7561"/>
    <w:rsid w:val="00F113A8"/>
    <w:rsid w:val="00F164BC"/>
    <w:rsid w:val="00F31F5D"/>
    <w:rsid w:val="00F379E2"/>
    <w:rsid w:val="00F40DB4"/>
    <w:rsid w:val="00F47734"/>
    <w:rsid w:val="00F946BF"/>
    <w:rsid w:val="00F952FA"/>
    <w:rsid w:val="00FB3A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4AA6"/>
  <w15:chartTrackingRefBased/>
  <w15:docId w15:val="{58902C3A-A340-46A9-8BCB-6E1B9E8C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CA"/>
    <w:pPr>
      <w:spacing w:before="100" w:after="0" w:line="240" w:lineRule="auto"/>
      <w:jc w:val="both"/>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8035CA"/>
    <w:rPr>
      <w:color w:val="0000FF"/>
      <w:u w:val="single"/>
    </w:rPr>
  </w:style>
  <w:style w:type="paragraph" w:styleId="Odlomakpopisa">
    <w:name w:val="List Paragraph"/>
    <w:basedOn w:val="Normal"/>
    <w:uiPriority w:val="34"/>
    <w:qFormat/>
    <w:rsid w:val="00A806FB"/>
    <w:pPr>
      <w:ind w:left="720"/>
      <w:contextualSpacing/>
    </w:pPr>
  </w:style>
  <w:style w:type="paragraph" w:styleId="Tekstbalonia">
    <w:name w:val="Balloon Text"/>
    <w:basedOn w:val="Normal"/>
    <w:link w:val="TekstbaloniaChar"/>
    <w:uiPriority w:val="99"/>
    <w:semiHidden/>
    <w:unhideWhenUsed/>
    <w:rsid w:val="001B6F71"/>
    <w:pPr>
      <w:spacing w:before="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6F71"/>
    <w:rPr>
      <w:rFonts w:ascii="Segoe UI" w:eastAsia="Times New Roman" w:hAnsi="Segoe UI" w:cs="Segoe UI"/>
      <w:sz w:val="18"/>
      <w:szCs w:val="18"/>
      <w:lang w:eastAsia="hr-HR"/>
    </w:rPr>
  </w:style>
  <w:style w:type="character" w:customStyle="1" w:styleId="Nerijeenospominjanje1">
    <w:name w:val="Neriješeno spominjanje1"/>
    <w:basedOn w:val="Zadanifontodlomka"/>
    <w:uiPriority w:val="99"/>
    <w:semiHidden/>
    <w:unhideWhenUsed/>
    <w:rsid w:val="00DF2812"/>
    <w:rPr>
      <w:color w:val="605E5C"/>
      <w:shd w:val="clear" w:color="auto" w:fill="E1DFDD"/>
    </w:rPr>
  </w:style>
  <w:style w:type="character" w:customStyle="1" w:styleId="lrzxr">
    <w:name w:val="lrzxr"/>
    <w:rsid w:val="006972DE"/>
  </w:style>
  <w:style w:type="character" w:styleId="Nerijeenospominjanje">
    <w:name w:val="Unresolved Mention"/>
    <w:basedOn w:val="Zadanifontodlomka"/>
    <w:uiPriority w:val="99"/>
    <w:semiHidden/>
    <w:unhideWhenUsed/>
    <w:rsid w:val="00EE7561"/>
    <w:rPr>
      <w:color w:val="605E5C"/>
      <w:shd w:val="clear" w:color="auto" w:fill="E1DFDD"/>
    </w:rPr>
  </w:style>
  <w:style w:type="character" w:styleId="SlijeenaHiperveza">
    <w:name w:val="FollowedHyperlink"/>
    <w:basedOn w:val="Zadanifontodlomka"/>
    <w:uiPriority w:val="99"/>
    <w:semiHidden/>
    <w:unhideWhenUsed/>
    <w:rsid w:val="00FB3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ada@mp.unist.hr" TargetMode="External"/><Relationship Id="rId3" Type="http://schemas.openxmlformats.org/officeDocument/2006/relationships/settings" Target="settings.xml"/><Relationship Id="rId7" Type="http://schemas.openxmlformats.org/officeDocument/2006/relationships/hyperlink" Target="mailto:mirna.kovacic@mp.unist.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erada@mp.unist.hr" TargetMode="External"/><Relationship Id="rId11" Type="http://schemas.openxmlformats.org/officeDocument/2006/relationships/fontTable" Target="fontTable.xml"/><Relationship Id="rId5" Type="http://schemas.openxmlformats.org/officeDocument/2006/relationships/hyperlink" Target="https://mp.unist.hr" TargetMode="External"/><Relationship Id="rId10" Type="http://schemas.openxmlformats.org/officeDocument/2006/relationships/hyperlink" Target="https://mp.unist.hr/" TargetMode="External"/><Relationship Id="rId4" Type="http://schemas.openxmlformats.org/officeDocument/2006/relationships/webSettings" Target="webSettings.xml"/><Relationship Id="rId9" Type="http://schemas.openxmlformats.org/officeDocument/2006/relationships/hyperlink" Target="mailto:mirna.kovacic@mp.unist.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7320</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Gabrijela Budimir</dc:creator>
  <cp:keywords/>
  <dc:description/>
  <cp:lastModifiedBy>Vedran</cp:lastModifiedBy>
  <cp:revision>2</cp:revision>
  <cp:lastPrinted>2024-11-21T11:10:00Z</cp:lastPrinted>
  <dcterms:created xsi:type="dcterms:W3CDTF">2026-06-29T07:10:00Z</dcterms:created>
  <dcterms:modified xsi:type="dcterms:W3CDTF">2026-06-29T07:10:00Z</dcterms:modified>
</cp:coreProperties>
</file>